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A3ED5" w:rsidP="001A3ED5" w14:paraId="648C46B0" w14:textId="77777777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pacing w:val="-150"/>
          <w:sz w:val="28"/>
          <w:szCs w:val="28"/>
        </w:rPr>
        <w:t>P</w:t>
      </w:r>
      <w:r w:rsidRPr="00A4325E">
        <w:rPr>
          <w:rFonts w:ascii="Arial Narrow" w:hAnsi="Arial Narrow"/>
          <w:b/>
          <w:spacing w:val="88"/>
          <w:sz w:val="28"/>
          <w:szCs w:val="28"/>
        </w:rPr>
        <w:t xml:space="preserve"> </w:t>
      </w:r>
      <w:r w:rsidRPr="00A4325E">
        <w:rPr>
          <w:rFonts w:ascii="Arial Narrow" w:hAnsi="Arial Narrow"/>
          <w:b/>
          <w:sz w:val="28"/>
          <w:szCs w:val="28"/>
        </w:rPr>
        <w:t>JM TOA-AC OPEN-SESSION</w:t>
      </w:r>
    </w:p>
    <w:p w:rsidR="001A3ED5" w:rsidP="001A3ED5" w14:paraId="7480A8BF" w14:textId="77777777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Special Session – CTOA Amendments</w:t>
      </w:r>
    </w:p>
    <w:p w:rsidR="00E342AA" w:rsidRPr="00A4325E" w:rsidP="001A3ED5" w14:paraId="06D6AD4A" w14:textId="77777777">
      <w:pPr>
        <w:spacing w:before="27" w:line="341" w:lineRule="exact"/>
        <w:ind w:left="3038" w:right="3038"/>
        <w:jc w:val="center"/>
        <w:rPr>
          <w:rFonts w:ascii="Arial Narrow" w:hAnsi="Arial Narrow"/>
          <w:b/>
          <w:sz w:val="28"/>
          <w:szCs w:val="28"/>
        </w:rPr>
      </w:pPr>
      <w:r w:rsidRPr="00A4325E">
        <w:rPr>
          <w:rFonts w:ascii="Arial Narrow" w:hAnsi="Arial Narrow"/>
          <w:b/>
          <w:sz w:val="28"/>
          <w:szCs w:val="28"/>
        </w:rPr>
        <w:t>A</w:t>
      </w:r>
      <w:r w:rsidRPr="00A4325E" w:rsidR="000558B6">
        <w:rPr>
          <w:rFonts w:ascii="Arial Narrow" w:hAnsi="Arial Narrow"/>
          <w:b/>
          <w:sz w:val="28"/>
          <w:szCs w:val="28"/>
        </w:rPr>
        <w:t>GENDA</w:t>
      </w:r>
    </w:p>
    <w:p w:rsidR="00E342AA" w:rsidRPr="00A4325E" w:rsidP="001A3ED5" w14:paraId="74C293C5" w14:textId="7FFCBFFA">
      <w:pPr>
        <w:pStyle w:val="BodyText"/>
        <w:spacing w:line="292" w:lineRule="exact"/>
        <w:ind w:left="3037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860466">
        <w:rPr>
          <w:rFonts w:ascii="Arial Narrow" w:hAnsi="Arial Narrow"/>
        </w:rPr>
        <w:t>hursday, June 13</w:t>
      </w:r>
      <w:r w:rsidR="00234A76">
        <w:rPr>
          <w:rFonts w:ascii="Arial Narrow" w:hAnsi="Arial Narrow"/>
        </w:rPr>
        <w:t>, 2024</w:t>
      </w:r>
    </w:p>
    <w:p w:rsidR="00E342AA" w:rsidRPr="00A4325E" w:rsidP="001A3ED5" w14:paraId="67ABECFE" w14:textId="77777777">
      <w:pPr>
        <w:pStyle w:val="BodyText"/>
        <w:ind w:left="3038" w:right="3038"/>
        <w:jc w:val="center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077C62">
        <w:rPr>
          <w:rFonts w:ascii="Arial Narrow" w:hAnsi="Arial Narrow"/>
        </w:rPr>
        <w:t>:00</w:t>
      </w:r>
      <w:r w:rsidR="00234A76">
        <w:rPr>
          <w:rFonts w:ascii="Arial Narrow" w:hAnsi="Arial Narrow"/>
        </w:rPr>
        <w:t xml:space="preserve"> a.m. – 12</w:t>
      </w:r>
      <w:r w:rsidRPr="00A4325E" w:rsidR="00BA6FBE">
        <w:rPr>
          <w:rFonts w:ascii="Arial Narrow" w:hAnsi="Arial Narrow"/>
        </w:rPr>
        <w:t>:00 p.m. (ET)</w:t>
      </w:r>
    </w:p>
    <w:p w:rsidR="00E342AA" w:rsidRPr="00D67E51" w:rsidP="00087697" w14:paraId="49AFB300" w14:textId="77777777">
      <w:pPr>
        <w:pStyle w:val="BodyText"/>
        <w:ind w:left="3038" w:right="3038"/>
        <w:jc w:val="center"/>
        <w:rPr>
          <w:rFonts w:ascii="Arial Narrow" w:hAnsi="Arial Narrow"/>
        </w:rPr>
      </w:pPr>
      <w:r w:rsidRPr="00D67E51">
        <w:rPr>
          <w:rStyle w:val="normaltextrun"/>
          <w:rFonts w:ascii="Arial Narrow" w:hAnsi="Arial Narrow"/>
          <w:b/>
          <w:bCs/>
          <w:color w:val="000000"/>
        </w:rPr>
        <w:t xml:space="preserve">Attendance Options: </w:t>
      </w:r>
      <w:r w:rsidRPr="00D67E51" w:rsidR="006014E8">
        <w:rPr>
          <w:rStyle w:val="normaltextrun"/>
          <w:rFonts w:ascii="Arial Narrow" w:hAnsi="Arial Narrow"/>
          <w:b/>
          <w:bCs/>
          <w:color w:val="000000"/>
        </w:rPr>
        <w:t>WebEx</w:t>
      </w:r>
      <w:r w:rsidR="00077C62">
        <w:rPr>
          <w:rStyle w:val="normaltextrun"/>
          <w:rFonts w:ascii="Arial Narrow" w:hAnsi="Arial Narrow"/>
          <w:b/>
          <w:bCs/>
          <w:color w:val="000000"/>
        </w:rPr>
        <w:t xml:space="preserve"> Only</w:t>
      </w:r>
    </w:p>
    <w:p w:rsidR="00087697" w:rsidP="00087697" w14:paraId="7472E1F6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 w14:paraId="765387D6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 w14:paraId="7D8F051D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P="00087697" w14:paraId="72C42AC9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C4554D" w:rsidRPr="00A4325E" w:rsidP="00087697" w14:paraId="6AAA4798" w14:textId="77777777">
      <w:pPr>
        <w:pStyle w:val="BodyText"/>
        <w:ind w:left="3038" w:right="3038"/>
        <w:jc w:val="center"/>
        <w:rPr>
          <w:rFonts w:ascii="Arial Narrow" w:hAnsi="Arial Narrow"/>
          <w:b/>
        </w:rPr>
      </w:pPr>
    </w:p>
    <w:p w:rsidR="00E342AA" w:rsidRPr="008A0FE3" w14:paraId="218985AF" w14:textId="77777777">
      <w:pPr>
        <w:pStyle w:val="ListParagraph"/>
        <w:numPr>
          <w:ilvl w:val="0"/>
          <w:numId w:val="1"/>
        </w:numPr>
        <w:tabs>
          <w:tab w:val="left" w:pos="468"/>
        </w:tabs>
        <w:ind w:hanging="361"/>
        <w:rPr>
          <w:rFonts w:ascii="Arial Narrow" w:hAnsi="Arial Narrow"/>
          <w:b/>
          <w:bCs/>
          <w:sz w:val="24"/>
          <w:szCs w:val="24"/>
        </w:rPr>
      </w:pPr>
      <w:r w:rsidRPr="008A0FE3">
        <w:rPr>
          <w:rFonts w:ascii="Arial Narrow" w:hAnsi="Arial Narrow"/>
          <w:b/>
          <w:bCs/>
          <w:sz w:val="24"/>
          <w:szCs w:val="24"/>
        </w:rPr>
        <w:t xml:space="preserve">Administrative </w:t>
      </w:r>
      <w:r w:rsidRPr="008A0FE3" w:rsidR="004D295A">
        <w:rPr>
          <w:rFonts w:ascii="Arial Narrow" w:hAnsi="Arial Narrow"/>
          <w:b/>
          <w:bCs/>
          <w:sz w:val="24"/>
          <w:szCs w:val="24"/>
        </w:rPr>
        <w:t>Items</w:t>
      </w:r>
      <w:r w:rsidRPr="008A0FE3" w:rsidR="00DA4265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E342AA" w:rsidRPr="008A0FE3" w14:paraId="33DA60E5" w14:textId="7908FE77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Roll</w:t>
      </w:r>
      <w:r w:rsidRPr="008A0FE3">
        <w:rPr>
          <w:rFonts w:ascii="Arial Narrow" w:hAnsi="Arial Narrow"/>
          <w:spacing w:val="-1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Call</w:t>
      </w:r>
      <w:r w:rsidR="00DB68AF">
        <w:rPr>
          <w:rFonts w:ascii="Arial Narrow" w:hAnsi="Arial Narrow"/>
          <w:sz w:val="24"/>
          <w:szCs w:val="24"/>
        </w:rPr>
        <w:t xml:space="preserve"> – </w:t>
      </w:r>
      <w:r w:rsidR="00860466">
        <w:rPr>
          <w:rFonts w:ascii="Arial Narrow" w:hAnsi="Arial Narrow"/>
          <w:sz w:val="24"/>
          <w:szCs w:val="24"/>
        </w:rPr>
        <w:t>Christin Domian, Duquesne Light Company</w:t>
      </w:r>
      <w:r w:rsidR="00DB68AF">
        <w:rPr>
          <w:rFonts w:ascii="Arial Narrow" w:hAnsi="Arial Narrow"/>
          <w:sz w:val="24"/>
          <w:szCs w:val="24"/>
        </w:rPr>
        <w:t>, TOA-AC</w:t>
      </w:r>
      <w:r w:rsidR="00077C62">
        <w:rPr>
          <w:rFonts w:ascii="Arial Narrow" w:hAnsi="Arial Narrow"/>
          <w:sz w:val="24"/>
          <w:szCs w:val="24"/>
        </w:rPr>
        <w:t xml:space="preserve"> Chair</w:t>
      </w:r>
    </w:p>
    <w:p w:rsidR="00E342AA" w14:paraId="5BC3EE42" w14:textId="769469C7">
      <w:pPr>
        <w:pStyle w:val="ListParagraph"/>
        <w:numPr>
          <w:ilvl w:val="1"/>
          <w:numId w:val="1"/>
        </w:numPr>
        <w:tabs>
          <w:tab w:val="left" w:pos="828"/>
        </w:tabs>
        <w:ind w:hanging="361"/>
        <w:rPr>
          <w:rFonts w:ascii="Arial Narrow" w:hAnsi="Arial Narrow"/>
          <w:sz w:val="24"/>
          <w:szCs w:val="24"/>
        </w:rPr>
      </w:pPr>
      <w:r w:rsidRPr="008A0FE3">
        <w:rPr>
          <w:rFonts w:ascii="Arial Narrow" w:hAnsi="Arial Narrow"/>
          <w:sz w:val="24"/>
          <w:szCs w:val="24"/>
        </w:rPr>
        <w:t>Safety</w:t>
      </w:r>
      <w:r w:rsidRPr="008A0FE3">
        <w:rPr>
          <w:rFonts w:ascii="Arial Narrow" w:hAnsi="Arial Narrow"/>
          <w:spacing w:val="-2"/>
          <w:sz w:val="24"/>
          <w:szCs w:val="24"/>
        </w:rPr>
        <w:t xml:space="preserve"> </w:t>
      </w:r>
      <w:r w:rsidRPr="008A0FE3">
        <w:rPr>
          <w:rFonts w:ascii="Arial Narrow" w:hAnsi="Arial Narrow"/>
          <w:sz w:val="24"/>
          <w:szCs w:val="24"/>
        </w:rPr>
        <w:t>Message</w:t>
      </w:r>
      <w:r w:rsidRPr="008A0FE3" w:rsidR="00BA6FBE">
        <w:rPr>
          <w:rFonts w:ascii="Arial Narrow" w:hAnsi="Arial Narrow"/>
          <w:sz w:val="24"/>
          <w:szCs w:val="24"/>
        </w:rPr>
        <w:t xml:space="preserve"> – </w:t>
      </w:r>
      <w:r w:rsidR="00860466">
        <w:rPr>
          <w:rFonts w:ascii="Arial Narrow" w:hAnsi="Arial Narrow"/>
          <w:sz w:val="24"/>
          <w:szCs w:val="24"/>
        </w:rPr>
        <w:t>Janessa Kent, Duquesne Light Company</w:t>
      </w:r>
      <w:r w:rsidR="00A24487">
        <w:rPr>
          <w:rFonts w:ascii="Arial Narrow" w:hAnsi="Arial Narrow"/>
          <w:sz w:val="24"/>
          <w:szCs w:val="24"/>
        </w:rPr>
        <w:t>, TOA-AC Secretary</w:t>
      </w:r>
    </w:p>
    <w:p w:rsidR="00C65EB6" w:rsidP="00C65EB6" w14:paraId="0698353E" w14:textId="77777777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C4554D" w:rsidP="00C4554D" w14:paraId="183F4825" w14:textId="77777777">
      <w:pPr>
        <w:pStyle w:val="ListParagraph"/>
        <w:tabs>
          <w:tab w:val="left" w:pos="828"/>
        </w:tabs>
        <w:ind w:left="828" w:firstLine="0"/>
        <w:rPr>
          <w:rFonts w:ascii="Arial Narrow" w:hAnsi="Arial Narrow"/>
          <w:sz w:val="24"/>
          <w:szCs w:val="24"/>
        </w:rPr>
      </w:pPr>
    </w:p>
    <w:p w:rsidR="00077C62" w:rsidP="00077C62" w14:paraId="4EBF64E5" w14:textId="029EB77F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>
        <w:rPr>
          <w:rFonts w:ascii="Arial Narrow" w:eastAsia="Times New Roman" w:hAnsi="Arial Narrow"/>
          <w:b/>
          <w:sz w:val="24"/>
          <w:szCs w:val="24"/>
        </w:rPr>
        <w:t xml:space="preserve">Proposed Consolidated Transmission Owner Agreement </w:t>
      </w:r>
      <w:r w:rsidR="00A46D29">
        <w:rPr>
          <w:rFonts w:ascii="Arial Narrow" w:eastAsia="Times New Roman" w:hAnsi="Arial Narrow"/>
          <w:b/>
          <w:sz w:val="24"/>
          <w:szCs w:val="24"/>
        </w:rPr>
        <w:t>(CTOA)</w:t>
      </w:r>
      <w:r w:rsidR="00A46D29">
        <w:rPr>
          <w:rFonts w:ascii="Arial Narrow" w:eastAsia="Times New Roman" w:hAnsi="Arial Narrow"/>
          <w:b/>
          <w:sz w:val="24"/>
          <w:szCs w:val="24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</w:rPr>
        <w:t xml:space="preserve">Amendments </w:t>
      </w:r>
    </w:p>
    <w:p w:rsidR="003B1156" w:rsidP="003B1156" w14:paraId="37FFAF57" w14:textId="4B9757C8">
      <w:pPr>
        <w:ind w:left="46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Committee will </w:t>
      </w:r>
      <w:r w:rsidR="00134B9D">
        <w:rPr>
          <w:rFonts w:ascii="Arial Narrow" w:hAnsi="Arial Narrow"/>
          <w:sz w:val="24"/>
          <w:szCs w:val="24"/>
        </w:rPr>
        <w:t xml:space="preserve">consider and </w:t>
      </w:r>
      <w:r>
        <w:rPr>
          <w:rFonts w:ascii="Arial Narrow" w:hAnsi="Arial Narrow"/>
          <w:sz w:val="24"/>
          <w:szCs w:val="24"/>
        </w:rPr>
        <w:t>vote on proposed CTOA amendments reviewed with the Committee at the February 20, 2024, TOA-AC Special Session and the April 24, 2024,</w:t>
      </w:r>
      <w:r w:rsidRPr="003B1156">
        <w:rPr>
          <w:rFonts w:ascii="Arial Narrow" w:hAnsi="Arial Narrow"/>
          <w:sz w:val="24"/>
          <w:szCs w:val="24"/>
        </w:rPr>
        <w:t xml:space="preserve"> TOA-AC quarterly meeting. </w:t>
      </w:r>
    </w:p>
    <w:p w:rsidR="00860466" w:rsidP="003B1156" w14:paraId="0933CEE0" w14:textId="77777777">
      <w:pPr>
        <w:ind w:left="468"/>
        <w:rPr>
          <w:rFonts w:ascii="Arial Narrow" w:hAnsi="Arial Narrow"/>
          <w:sz w:val="24"/>
          <w:szCs w:val="24"/>
        </w:rPr>
      </w:pPr>
    </w:p>
    <w:p w:rsidR="00860466" w:rsidP="003B1156" w14:paraId="11904935" w14:textId="77777777">
      <w:pPr>
        <w:ind w:left="468"/>
        <w:rPr>
          <w:rFonts w:ascii="Arial Narrow" w:hAnsi="Arial Narrow"/>
          <w:sz w:val="24"/>
          <w:szCs w:val="24"/>
        </w:rPr>
      </w:pPr>
    </w:p>
    <w:p w:rsidR="00860466" w:rsidP="00860466" w14:paraId="017E29E7" w14:textId="49219C4A">
      <w:pPr>
        <w:widowControl/>
        <w:numPr>
          <w:ilvl w:val="0"/>
          <w:numId w:val="1"/>
        </w:numPr>
        <w:autoSpaceDE/>
        <w:autoSpaceDN/>
        <w:rPr>
          <w:rFonts w:ascii="Arial Narrow" w:eastAsia="Times New Roman" w:hAnsi="Arial Narrow"/>
          <w:b/>
          <w:sz w:val="24"/>
          <w:szCs w:val="24"/>
        </w:rPr>
      </w:pPr>
      <w:r w:rsidRPr="00860466">
        <w:rPr>
          <w:rFonts w:ascii="Arial Narrow" w:eastAsia="Times New Roman" w:hAnsi="Arial Narrow"/>
          <w:b/>
          <w:sz w:val="24"/>
          <w:szCs w:val="24"/>
        </w:rPr>
        <w:t>Conforming changes to Tariff, Schedules 12, 12-Appendix A, 12-Appendix B, 12 -Appendix C, and 12-B and Attachments M-3 and M-4 to effectuate the move of the Regional Transmission Planning Protocol from the OA to the Tariff</w:t>
      </w:r>
      <w:r>
        <w:rPr>
          <w:rFonts w:ascii="Arial Narrow" w:eastAsia="Times New Roman" w:hAnsi="Arial Narrow"/>
          <w:b/>
          <w:sz w:val="24"/>
          <w:szCs w:val="24"/>
        </w:rPr>
        <w:t>.</w:t>
      </w:r>
    </w:p>
    <w:p w:rsidR="00860466" w:rsidRPr="00860466" w:rsidP="00860466" w14:paraId="18D02817" w14:textId="4BDCE0C8">
      <w:pPr>
        <w:widowControl/>
        <w:autoSpaceDE/>
        <w:autoSpaceDN/>
        <w:ind w:left="468"/>
        <w:rPr>
          <w:rFonts w:ascii="Arial Narrow" w:eastAsia="Times New Roman" w:hAnsi="Arial Narrow"/>
          <w:bCs/>
          <w:sz w:val="24"/>
          <w:szCs w:val="24"/>
        </w:rPr>
      </w:pPr>
      <w:r>
        <w:rPr>
          <w:rFonts w:ascii="Arial Narrow" w:eastAsia="Times New Roman" w:hAnsi="Arial Narrow"/>
          <w:bCs/>
          <w:sz w:val="24"/>
          <w:szCs w:val="24"/>
        </w:rPr>
        <w:t>The Committee wil</w:t>
      </w:r>
      <w:r w:rsidR="00134B9D">
        <w:rPr>
          <w:rFonts w:ascii="Arial Narrow" w:eastAsia="Times New Roman" w:hAnsi="Arial Narrow"/>
          <w:bCs/>
          <w:sz w:val="24"/>
          <w:szCs w:val="24"/>
        </w:rPr>
        <w:t xml:space="preserve">l consider and </w:t>
      </w:r>
      <w:r>
        <w:rPr>
          <w:rFonts w:ascii="Arial Narrow" w:eastAsia="Times New Roman" w:hAnsi="Arial Narrow"/>
          <w:bCs/>
          <w:sz w:val="24"/>
          <w:szCs w:val="24"/>
        </w:rPr>
        <w:t>vote on the proposed Tariff changes as provided to the TOA-AC on April 22.</w:t>
      </w:r>
    </w:p>
    <w:p w:rsidR="00077C62" w:rsidP="00077C62" w14:paraId="66F660B7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077C62" w:rsidP="00077C62" w14:paraId="14E92A98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 w14:paraId="5013C217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1A3ED5" w14:paraId="2109C107" w14:textId="77777777">
      <w:pPr>
        <w:widowControl/>
        <w:autoSpaceDE/>
        <w:autoSpaceDN/>
        <w:rPr>
          <w:rFonts w:ascii="Arial Narrow" w:eastAsia="Times New Roman" w:hAnsi="Arial Narrow"/>
          <w:sz w:val="24"/>
          <w:szCs w:val="24"/>
        </w:rPr>
      </w:pPr>
    </w:p>
    <w:p w:rsidR="00C4554D" w:rsidP="00077C62" w14:paraId="0E3EE6C3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 w14:paraId="1E2789AE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 w14:paraId="6DD98C95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 w14:paraId="4DF32F0F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C4554D" w:rsidP="00077C62" w14:paraId="056120E7" w14:textId="77777777">
      <w:pPr>
        <w:widowControl/>
        <w:autoSpaceDE/>
        <w:autoSpaceDN/>
        <w:ind w:left="468"/>
        <w:rPr>
          <w:rFonts w:ascii="Arial Narrow" w:eastAsia="Times New Roman" w:hAnsi="Arial Narrow"/>
          <w:sz w:val="24"/>
          <w:szCs w:val="24"/>
        </w:rPr>
      </w:pPr>
    </w:p>
    <w:p w:rsidR="00476BC4" w:rsidRPr="008A0FE3" w:rsidP="00FA5153" w14:paraId="7A37F835" w14:textId="77777777">
      <w:pPr>
        <w:tabs>
          <w:tab w:val="left" w:pos="468"/>
        </w:tabs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Regular TOA-AC Meetings in 2024</w:t>
      </w:r>
      <w:r w:rsidRPr="008A0FE3">
        <w:rPr>
          <w:rFonts w:ascii="Arial Narrow" w:hAnsi="Arial Narrow"/>
          <w:b/>
          <w:sz w:val="24"/>
          <w:szCs w:val="24"/>
          <w:u w:val="single"/>
        </w:rPr>
        <w:t>:</w:t>
      </w:r>
    </w:p>
    <w:p w:rsidR="00476BC4" w:rsidRPr="008A0FE3" w:rsidP="00476BC4" w14:paraId="503A1598" w14:textId="77777777">
      <w:pPr>
        <w:widowControl/>
        <w:autoSpaceDE/>
        <w:autoSpaceDN/>
        <w:rPr>
          <w:rFonts w:ascii="Arial Narrow" w:hAnsi="Arial Narrow"/>
          <w:b/>
          <w:sz w:val="24"/>
          <w:szCs w:val="24"/>
        </w:rPr>
      </w:pPr>
      <w:r w:rsidRPr="008A0FE3">
        <w:rPr>
          <w:rFonts w:ascii="Arial Narrow" w:hAnsi="Arial Narrow"/>
          <w:b/>
          <w:sz w:val="24"/>
          <w:szCs w:val="24"/>
        </w:rPr>
        <w:t>July 25, 2024</w:t>
      </w:r>
    </w:p>
    <w:p w:rsidR="001A3ED5" w:rsidRPr="001A3ED5" w:rsidP="00E529E5" w14:paraId="5F5B4A4C" w14:textId="77777777">
      <w:pPr>
        <w:widowControl/>
        <w:autoSpaceDE/>
        <w:autoSpaceDN/>
        <w:rPr>
          <w:rFonts w:ascii="Arial Narrow" w:hAnsi="Arial Narrow"/>
          <w:sz w:val="24"/>
          <w:szCs w:val="24"/>
        </w:rPr>
      </w:pPr>
      <w:r w:rsidRPr="001A3ED5">
        <w:rPr>
          <w:rFonts w:ascii="Arial Narrow" w:hAnsi="Arial Narrow"/>
          <w:b/>
          <w:sz w:val="24"/>
          <w:szCs w:val="24"/>
        </w:rPr>
        <w:t>Octo</w:t>
      </w:r>
      <w:r w:rsidRPr="008A0FE3">
        <w:rPr>
          <w:rFonts w:ascii="Arial Narrow" w:hAnsi="Arial Narrow"/>
          <w:b/>
          <w:sz w:val="24"/>
          <w:szCs w:val="24"/>
        </w:rPr>
        <w:t>ber</w:t>
      </w:r>
      <w:r>
        <w:rPr>
          <w:rFonts w:ascii="Arial Narrow" w:hAnsi="Arial Narrow"/>
          <w:b/>
          <w:sz w:val="24"/>
          <w:szCs w:val="24"/>
        </w:rPr>
        <w:t xml:space="preserve"> 29, 2024</w:t>
      </w:r>
    </w:p>
    <w:sectPr w:rsidSect="00FA5153">
      <w:footerReference w:type="default" r:id="rId5"/>
      <w:type w:val="continuous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816" w14:paraId="660A2ED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MSIPCM76d84b1c8c8da692104eb74e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16" w:rsidRPr="00263816" w:rsidP="00263816" w14:paraId="75177139" w14:textId="77777777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263816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d84b1c8c8da692104eb74e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5pt;margin-top:755.45pt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bottom;z-index:251659264" o:allowincell="f" filled="f" stroked="f">
              <v:textbox inset="20pt,0,,0">
                <w:txbxContent>
                  <w:p w:rsidR="00263816" w:rsidRPr="00263816" w:rsidP="00263816">
                    <w:pPr>
                      <w:rPr>
                        <w:color w:val="000000"/>
                        <w:sz w:val="28"/>
                      </w:rPr>
                    </w:pPr>
                    <w:r w:rsidRPr="00263816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869F1"/>
    <w:multiLevelType w:val="hybridMultilevel"/>
    <w:tmpl w:val="1676F86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C465E"/>
    <w:multiLevelType w:val="multilevel"/>
    <w:tmpl w:val="AD68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25E31"/>
    <w:multiLevelType w:val="hybridMultilevel"/>
    <w:tmpl w:val="CE3ED0E4"/>
    <w:lvl w:ilvl="0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3">
    <w:nsid w:val="39C74A24"/>
    <w:multiLevelType w:val="hybridMultilevel"/>
    <w:tmpl w:val="3080205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4318"/>
    <w:multiLevelType w:val="hybridMultilevel"/>
    <w:tmpl w:val="72CEA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61B72"/>
    <w:multiLevelType w:val="hybridMultilevel"/>
    <w:tmpl w:val="59488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06748"/>
    <w:multiLevelType w:val="multilevel"/>
    <w:tmpl w:val="FC3E5A6A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AA"/>
    <w:rsid w:val="000138C0"/>
    <w:rsid w:val="000142B3"/>
    <w:rsid w:val="00026244"/>
    <w:rsid w:val="000307E4"/>
    <w:rsid w:val="000558B6"/>
    <w:rsid w:val="00060688"/>
    <w:rsid w:val="00070DF4"/>
    <w:rsid w:val="00073C7E"/>
    <w:rsid w:val="000749AB"/>
    <w:rsid w:val="000753C9"/>
    <w:rsid w:val="00077C62"/>
    <w:rsid w:val="000820CC"/>
    <w:rsid w:val="00087697"/>
    <w:rsid w:val="000A10C0"/>
    <w:rsid w:val="000C36FB"/>
    <w:rsid w:val="000D70E4"/>
    <w:rsid w:val="00116B52"/>
    <w:rsid w:val="00134B9D"/>
    <w:rsid w:val="00157095"/>
    <w:rsid w:val="00160463"/>
    <w:rsid w:val="00170950"/>
    <w:rsid w:val="00184991"/>
    <w:rsid w:val="001A08F4"/>
    <w:rsid w:val="001A201A"/>
    <w:rsid w:val="001A3ED5"/>
    <w:rsid w:val="001D0C46"/>
    <w:rsid w:val="001F7536"/>
    <w:rsid w:val="00234A76"/>
    <w:rsid w:val="002360FA"/>
    <w:rsid w:val="00256F6F"/>
    <w:rsid w:val="00263816"/>
    <w:rsid w:val="002726DE"/>
    <w:rsid w:val="002737A1"/>
    <w:rsid w:val="0028057B"/>
    <w:rsid w:val="00292778"/>
    <w:rsid w:val="002B5159"/>
    <w:rsid w:val="002E2F38"/>
    <w:rsid w:val="002F4AED"/>
    <w:rsid w:val="0030408C"/>
    <w:rsid w:val="003261CF"/>
    <w:rsid w:val="0036405A"/>
    <w:rsid w:val="003A0116"/>
    <w:rsid w:val="003B1156"/>
    <w:rsid w:val="003F3B83"/>
    <w:rsid w:val="003F7663"/>
    <w:rsid w:val="004265B9"/>
    <w:rsid w:val="00436076"/>
    <w:rsid w:val="00450F79"/>
    <w:rsid w:val="00470406"/>
    <w:rsid w:val="0047119F"/>
    <w:rsid w:val="00476BC4"/>
    <w:rsid w:val="004874F4"/>
    <w:rsid w:val="00494E46"/>
    <w:rsid w:val="004B325B"/>
    <w:rsid w:val="004D295A"/>
    <w:rsid w:val="0050107B"/>
    <w:rsid w:val="00513F97"/>
    <w:rsid w:val="00526946"/>
    <w:rsid w:val="00536519"/>
    <w:rsid w:val="00556AAC"/>
    <w:rsid w:val="00572E9E"/>
    <w:rsid w:val="005815E7"/>
    <w:rsid w:val="00592724"/>
    <w:rsid w:val="005C58EA"/>
    <w:rsid w:val="005E7C96"/>
    <w:rsid w:val="006014E8"/>
    <w:rsid w:val="00603BBE"/>
    <w:rsid w:val="00604358"/>
    <w:rsid w:val="0060714C"/>
    <w:rsid w:val="00614689"/>
    <w:rsid w:val="00625060"/>
    <w:rsid w:val="006C36B7"/>
    <w:rsid w:val="006C39F4"/>
    <w:rsid w:val="006D241F"/>
    <w:rsid w:val="006E1141"/>
    <w:rsid w:val="006E6621"/>
    <w:rsid w:val="00743C40"/>
    <w:rsid w:val="0076722C"/>
    <w:rsid w:val="00767FD7"/>
    <w:rsid w:val="00776F5B"/>
    <w:rsid w:val="0079130E"/>
    <w:rsid w:val="007B7D94"/>
    <w:rsid w:val="007C4954"/>
    <w:rsid w:val="007C60FF"/>
    <w:rsid w:val="007E1551"/>
    <w:rsid w:val="007E56AD"/>
    <w:rsid w:val="00852C6B"/>
    <w:rsid w:val="00860466"/>
    <w:rsid w:val="00867627"/>
    <w:rsid w:val="0087516F"/>
    <w:rsid w:val="00877CB4"/>
    <w:rsid w:val="00884786"/>
    <w:rsid w:val="008A063C"/>
    <w:rsid w:val="008A0FE3"/>
    <w:rsid w:val="008D13B5"/>
    <w:rsid w:val="00906914"/>
    <w:rsid w:val="0093001A"/>
    <w:rsid w:val="00994373"/>
    <w:rsid w:val="009A279F"/>
    <w:rsid w:val="009F3A70"/>
    <w:rsid w:val="00A23772"/>
    <w:rsid w:val="00A24487"/>
    <w:rsid w:val="00A33F34"/>
    <w:rsid w:val="00A4325E"/>
    <w:rsid w:val="00A46D29"/>
    <w:rsid w:val="00A66C7B"/>
    <w:rsid w:val="00A74442"/>
    <w:rsid w:val="00AB31C1"/>
    <w:rsid w:val="00AE0A15"/>
    <w:rsid w:val="00AE19BA"/>
    <w:rsid w:val="00AE738D"/>
    <w:rsid w:val="00B2068E"/>
    <w:rsid w:val="00B61D78"/>
    <w:rsid w:val="00B9321D"/>
    <w:rsid w:val="00BA6FBE"/>
    <w:rsid w:val="00BD4BA8"/>
    <w:rsid w:val="00BE11E6"/>
    <w:rsid w:val="00C03BFD"/>
    <w:rsid w:val="00C14525"/>
    <w:rsid w:val="00C36305"/>
    <w:rsid w:val="00C44760"/>
    <w:rsid w:val="00C4554D"/>
    <w:rsid w:val="00C51881"/>
    <w:rsid w:val="00C60706"/>
    <w:rsid w:val="00C65EB6"/>
    <w:rsid w:val="00C83812"/>
    <w:rsid w:val="00CA149F"/>
    <w:rsid w:val="00CE4D3C"/>
    <w:rsid w:val="00D30BA2"/>
    <w:rsid w:val="00D40651"/>
    <w:rsid w:val="00D41D13"/>
    <w:rsid w:val="00D4363F"/>
    <w:rsid w:val="00D50A48"/>
    <w:rsid w:val="00D67E51"/>
    <w:rsid w:val="00D7435C"/>
    <w:rsid w:val="00D94B63"/>
    <w:rsid w:val="00DA4265"/>
    <w:rsid w:val="00DB68AF"/>
    <w:rsid w:val="00DB75FB"/>
    <w:rsid w:val="00DD13B6"/>
    <w:rsid w:val="00DE76D7"/>
    <w:rsid w:val="00E342AA"/>
    <w:rsid w:val="00E3556E"/>
    <w:rsid w:val="00E42959"/>
    <w:rsid w:val="00E529E5"/>
    <w:rsid w:val="00E54B8A"/>
    <w:rsid w:val="00E561A2"/>
    <w:rsid w:val="00E7705C"/>
    <w:rsid w:val="00EA6DD8"/>
    <w:rsid w:val="00EF6701"/>
    <w:rsid w:val="00F21660"/>
    <w:rsid w:val="00F75BFE"/>
    <w:rsid w:val="00F91199"/>
    <w:rsid w:val="00FA5153"/>
    <w:rsid w:val="00FB6998"/>
    <w:rsid w:val="00FE4363"/>
    <w:rsid w:val="00FF56DE"/>
    <w:rsid w:val="00FF576A"/>
    <w:rsid w:val="00FF6D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834A03"/>
  <w15:docId w15:val="{FA1F4685-94A7-4457-AAFF-89FC29F7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7" w:hanging="36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customStyle="1" w:styleId="paragraph">
    <w:name w:val="paragraph"/>
    <w:basedOn w:val="Normal"/>
    <w:rsid w:val="00FA51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153"/>
  </w:style>
  <w:style w:type="character" w:customStyle="1" w:styleId="eop">
    <w:name w:val="eop"/>
    <w:basedOn w:val="DefaultParagraphFont"/>
    <w:rsid w:val="00FA5153"/>
  </w:style>
  <w:style w:type="character" w:styleId="CommentReference">
    <w:name w:val="annotation reference"/>
    <w:basedOn w:val="DefaultParagraphFont"/>
    <w:uiPriority w:val="99"/>
    <w:semiHidden/>
    <w:unhideWhenUsed/>
    <w:rsid w:val="00EA6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D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D8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1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3F1C-31C3-4B2E-980F-5ECB4FBE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