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1DE12D15">
      <w:pPr>
        <w:pStyle w:val="MeetingDetails"/>
      </w:pPr>
      <w:r>
        <w:t xml:space="preserve">Two Hundred </w:t>
      </w:r>
      <w:r w:rsidR="005B050E">
        <w:t>Forty-</w:t>
      </w:r>
      <w:r w:rsidR="00D00282">
        <w:t>six</w:t>
      </w:r>
      <w:r w:rsidR="000D4FD9">
        <w:t xml:space="preserve">th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5C755989">
      <w:pPr>
        <w:pStyle w:val="MeetingDetails"/>
      </w:pPr>
      <w:r>
        <w:t>November 15</w:t>
      </w:r>
      <w:r w:rsidR="00F57150">
        <w:t>, 2023</w:t>
      </w:r>
    </w:p>
    <w:p w:rsidR="00B00048" w:rsidP="00B00048" w14:paraId="18028B61" w14:textId="2A767E4E">
      <w:pPr>
        <w:pStyle w:val="MeetingDetails"/>
      </w:pPr>
      <w:r>
        <w:t>1:00</w:t>
      </w:r>
      <w:r w:rsidR="00615442">
        <w:t xml:space="preserve"> </w:t>
      </w:r>
      <w:r w:rsidR="000D4FD9">
        <w:t>p.m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70F3DB2B">
      <w:pPr>
        <w:pStyle w:val="PrimaryHeading"/>
        <w:rPr>
          <w:caps/>
        </w:rPr>
      </w:pPr>
      <w:bookmarkStart w:id="0" w:name="OLE_LINK5"/>
      <w:bookmarkStart w:id="1" w:name="OLE_LINK3"/>
      <w:r>
        <w:t>Administration (</w:t>
      </w:r>
      <w:r w:rsidR="006928F2">
        <w:t>1:00-1:05</w:t>
      </w:r>
      <w:r w:rsidRPr="00080A80" w:rsidR="00573361">
        <w:t>)</w:t>
      </w:r>
    </w:p>
    <w:bookmarkEnd w:id="0"/>
    <w:bookmarkEnd w:id="1"/>
    <w:p w:rsidR="00FF2F1F" w:rsidP="00F31A81" w14:paraId="4E910396" w14:textId="3A986915">
      <w:pPr>
        <w:pStyle w:val="IndTextS"/>
        <w:widowControl w:val="0"/>
        <w:numPr>
          <w:ilvl w:val="0"/>
          <w:numId w:val="3"/>
        </w:numPr>
        <w:spacing w:before="120" w:after="200"/>
        <w:ind w:left="720"/>
      </w:pPr>
      <w:r>
        <w:t xml:space="preserve">Announce sector selections of new members since the last meeting – </w:t>
      </w:r>
      <w:r w:rsidR="001C6C09">
        <w:t>Dave Anders</w:t>
      </w:r>
      <w:r w:rsidR="00CB2B1D">
        <w:t xml:space="preserve"> </w:t>
      </w:r>
    </w:p>
    <w:p w:rsidR="00B00048" w:rsidRPr="00C94979" w:rsidP="00F31A81" w14:paraId="2C4374EC" w14:textId="1C92E029">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1C6C09">
        <w:t xml:space="preserve">Dave Anders </w:t>
      </w:r>
      <w:r w:rsidR="00747862">
        <w:t xml:space="preserve"> </w:t>
      </w:r>
    </w:p>
    <w:p w:rsidR="0099658E" w:rsidRPr="0099658E" w:rsidP="0099658E" w14:paraId="7B580ED2" w14:textId="6DF1B3B2">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1C6C09">
        <w:t xml:space="preserve">Dave Anders </w:t>
      </w:r>
      <w:r w:rsidR="00CB2B1D">
        <w:t xml:space="preserve"> </w:t>
      </w:r>
      <w:r w:rsidR="008E178C">
        <w:t xml:space="preserve"> </w:t>
      </w:r>
      <w:r w:rsidR="004E7E49">
        <w:t xml:space="preserve"> </w:t>
      </w:r>
    </w:p>
    <w:p w:rsidR="001D3B68" w:rsidRPr="00DB29E9" w:rsidP="009F52D5" w14:paraId="3DA1859E" w14:textId="261BE44C">
      <w:pPr>
        <w:pStyle w:val="PrimaryHeading"/>
      </w:pPr>
      <w:r>
        <w:t xml:space="preserve">Consent Agenda </w:t>
      </w:r>
      <w:r w:rsidR="00FF2F1F">
        <w:t>(</w:t>
      </w:r>
      <w:r w:rsidR="006928F2">
        <w:t>1:05-1:10</w:t>
      </w:r>
      <w:r w:rsidR="00FF2F1F">
        <w:t>)</w:t>
      </w:r>
    </w:p>
    <w:p w:rsidR="00D00282" w:rsidP="00D00282" w14:paraId="430B05FC" w14:textId="2644C957">
      <w:pPr>
        <w:pStyle w:val="IndTextS"/>
        <w:widowControl w:val="0"/>
        <w:numPr>
          <w:ilvl w:val="0"/>
          <w:numId w:val="13"/>
        </w:numPr>
        <w:spacing w:before="120" w:after="200"/>
      </w:pPr>
      <w:r w:rsidRPr="00D00282">
        <w:rPr>
          <w:b/>
          <w:u w:val="single"/>
        </w:rPr>
        <w:t>Approve</w:t>
      </w:r>
      <w:r w:rsidRPr="000D4FD9">
        <w:t xml:space="preserve"> draft minutes of the </w:t>
      </w:r>
      <w:r>
        <w:t>October 25</w:t>
      </w:r>
      <w:r w:rsidRPr="000D4FD9">
        <w:t>, 2023 Members Committee meeting.</w:t>
      </w:r>
    </w:p>
    <w:p w:rsidR="00067E9F" w:rsidRPr="00067E9F" w:rsidP="00067E9F" w14:paraId="37ECC5E7" w14:textId="170C9F5F">
      <w:pPr>
        <w:pStyle w:val="IndTextS"/>
        <w:widowControl w:val="0"/>
        <w:numPr>
          <w:ilvl w:val="0"/>
          <w:numId w:val="13"/>
        </w:numPr>
        <w:spacing w:before="120" w:after="200"/>
        <w:rPr>
          <w:b/>
          <w:u w:val="single"/>
        </w:rPr>
      </w:pPr>
      <w:r>
        <w:rPr>
          <w:b/>
          <w:u w:val="single"/>
        </w:rPr>
        <w:t xml:space="preserve">Endorse </w:t>
      </w:r>
      <w:r>
        <w:t>the 2023 Reserve Requirement Study (RRS) results (Forecast Pool Requirement (FPR) and Installed Reserve Margin (IRM)).</w:t>
      </w:r>
    </w:p>
    <w:p w:rsidR="005B7B3F" w:rsidRPr="006C72D6" w:rsidP="00D00282" w14:paraId="686B09B5" w14:textId="62CB8B1A">
      <w:pPr>
        <w:pStyle w:val="SecondaryHeading-Numbered"/>
        <w:numPr>
          <w:ilvl w:val="0"/>
          <w:numId w:val="13"/>
        </w:numPr>
      </w:pPr>
      <w:r w:rsidRPr="00500B53">
        <w:rPr>
          <w:b/>
          <w:u w:val="single"/>
        </w:rPr>
        <w:t>Approve</w:t>
      </w:r>
      <w:r>
        <w:t xml:space="preserve"> proposed revisions to Manual 34: PJM Stakeholder Proces</w:t>
      </w:r>
      <w:r w:rsidR="006414CE">
        <w:t xml:space="preserve">s, Sections 2 and 11.2 </w:t>
      </w:r>
      <w:r w:rsidR="006C72D6">
        <w:t xml:space="preserve">addressing meeting material posting timelines </w:t>
      </w:r>
      <w:r w:rsidRPr="006C72D6" w:rsidR="006C72D6">
        <w:t xml:space="preserve">(moved by Alex Stern, Exelon Business Services Company, LLC, and </w:t>
      </w:r>
      <w:r w:rsidR="006928F2">
        <w:t xml:space="preserve">seconded by </w:t>
      </w:r>
      <w:r w:rsidR="006414CE">
        <w:t>Gina Jardot, NRG Business Marketing LLC</w:t>
      </w:r>
      <w:r w:rsidRPr="006C72D6" w:rsidR="006C72D6">
        <w:t>)</w:t>
      </w:r>
      <w:r w:rsidR="006C72D6">
        <w:t>.</w:t>
      </w:r>
    </w:p>
    <w:p w:rsidR="00800D15" w:rsidRPr="006C72D6" w:rsidP="00FB49F1" w14:paraId="3E070413" w14:textId="6EA992CB">
      <w:pPr>
        <w:pStyle w:val="SecondaryHeading-Numbered"/>
        <w:numPr>
          <w:ilvl w:val="0"/>
          <w:numId w:val="13"/>
        </w:numPr>
      </w:pPr>
      <w:r w:rsidRPr="00500B53">
        <w:rPr>
          <w:b/>
          <w:u w:val="single"/>
        </w:rPr>
        <w:t>Approve</w:t>
      </w:r>
      <w:r>
        <w:t xml:space="preserve"> proposed revisions to Manual 34: PJM Stakeholder Process, Section 4.5</w:t>
      </w:r>
      <w:r w:rsidR="006C72D6">
        <w:t xml:space="preserve"> addressing clarification of certain long-standing PJM Stakeholder Process rules </w:t>
      </w:r>
      <w:r w:rsidRPr="006C72D6" w:rsidR="006C72D6">
        <w:t>(moved by Alex Stern, Exelon Business Services Company, LLC, and seconded by John Rohrbach,</w:t>
      </w:r>
      <w:r w:rsidR="000B20EB">
        <w:t xml:space="preserve"> </w:t>
      </w:r>
      <w:r w:rsidRPr="00803B75" w:rsidR="00803B75">
        <w:t>Southern Maryland Electric Cooperative, Inc.</w:t>
      </w:r>
      <w:r w:rsidRPr="006C72D6" w:rsidR="006C72D6">
        <w:t>).</w:t>
      </w:r>
    </w:p>
    <w:p w:rsidR="00500B53" w:rsidRPr="006C72D6" w:rsidP="00500B53" w14:paraId="165BC76F" w14:textId="0412FAC0">
      <w:pPr>
        <w:pStyle w:val="IndTextS"/>
        <w:widowControl w:val="0"/>
        <w:numPr>
          <w:ilvl w:val="0"/>
          <w:numId w:val="13"/>
        </w:numPr>
        <w:spacing w:before="120" w:after="200"/>
      </w:pPr>
      <w:r w:rsidRPr="00500B53">
        <w:rPr>
          <w:b/>
          <w:u w:val="single"/>
        </w:rPr>
        <w:t>Approve</w:t>
      </w:r>
      <w:r>
        <w:t xml:space="preserve"> proposed revisions to Manual 34: PJM Stakeholder Process, Section 9.7</w:t>
      </w:r>
      <w:r w:rsidR="006C72D6">
        <w:t xml:space="preserve"> addressing the motion voting order for alternative motions moved </w:t>
      </w:r>
      <w:r w:rsidRPr="006C72D6" w:rsidR="006C72D6">
        <w:t xml:space="preserve">by John Horstmann, The Dayton Power and Light Company, and seconded by Adrien Ford, Constellation Energy Generation, </w:t>
      </w:r>
      <w:r w:rsidRPr="006C72D6" w:rsidR="006C72D6">
        <w:t>LLC</w:t>
      </w:r>
      <w:r w:rsidRPr="006C72D6" w:rsidR="006C72D6">
        <w:t>).</w:t>
      </w:r>
    </w:p>
    <w:p w:rsidR="00FF2F1F" w:rsidRPr="00FF2F1F" w:rsidP="00FF2F1F" w14:paraId="23561B73" w14:textId="0D3BBD43">
      <w:pPr>
        <w:pStyle w:val="PrimaryHeading"/>
      </w:pPr>
      <w:r>
        <w:t>Reports (</w:t>
      </w:r>
      <w:r w:rsidR="006928F2">
        <w:t>1:10-1:25</w:t>
      </w:r>
      <w:r>
        <w:t xml:space="preserve">) </w:t>
      </w:r>
    </w:p>
    <w:p w:rsidR="00FF2F1F" w:rsidRPr="005A1D21" w:rsidP="00BB4F33" w14:paraId="3967BD94" w14:textId="313879AF">
      <w:pPr>
        <w:pStyle w:val="SecondaryHeading-Numbered"/>
        <w:numPr>
          <w:ilvl w:val="0"/>
          <w:numId w:val="5"/>
        </w:numPr>
        <w:spacing w:before="120"/>
        <w:rPr>
          <w:u w:val="single"/>
        </w:rPr>
      </w:pPr>
      <w:r w:rsidRPr="00FF2F1F">
        <w:rPr>
          <w:u w:val="single"/>
        </w:rPr>
        <w:t xml:space="preserve">MC Vice Chair </w:t>
      </w:r>
      <w:r w:rsidRPr="005A1D21">
        <w:rPr>
          <w:u w:val="single"/>
        </w:rPr>
        <w:t>Report (</w:t>
      </w:r>
      <w:r w:rsidR="006928F2">
        <w:rPr>
          <w:u w:val="single"/>
        </w:rPr>
        <w:t>1:10-1:20</w:t>
      </w:r>
      <w:r w:rsidRPr="005A1D21">
        <w:rPr>
          <w:u w:val="single"/>
        </w:rPr>
        <w:t xml:space="preserve">) </w:t>
      </w:r>
    </w:p>
    <w:p w:rsidR="00FF2F1F" w:rsidRPr="005A1D21" w:rsidP="00BB4F33" w14:paraId="5BE0B673" w14:textId="780572CE">
      <w:pPr>
        <w:pStyle w:val="SecondaryHeading-Numbered"/>
        <w:numPr>
          <w:ilvl w:val="0"/>
          <w:numId w:val="6"/>
        </w:numPr>
      </w:pPr>
      <w:r w:rsidRPr="005A1D21">
        <w:t>Provide an update on the Members Committee Annu</w:t>
      </w:r>
      <w:r w:rsidRPr="005A1D21" w:rsidR="00844F98">
        <w:t xml:space="preserve">al Plan </w:t>
      </w:r>
      <w:r w:rsidRPr="005A1D21" w:rsidR="005A1D21">
        <w:t xml:space="preserve">– </w:t>
      </w:r>
      <w:r w:rsidR="00B05D27">
        <w:t>Sharon Midgley</w:t>
      </w:r>
    </w:p>
    <w:p w:rsidR="00186C17" w:rsidP="00BB4F33" w14:paraId="783C9F3D" w14:textId="34FB4634">
      <w:pPr>
        <w:pStyle w:val="SecondaryHeading-Numbered"/>
        <w:numPr>
          <w:ilvl w:val="0"/>
          <w:numId w:val="6"/>
        </w:numPr>
      </w:pPr>
      <w:r w:rsidRPr="005A1D21">
        <w:t xml:space="preserve">Provide </w:t>
      </w:r>
      <w:r w:rsidR="004F5B2D">
        <w:t xml:space="preserve">preview of the December 4, 2023 General Session </w:t>
      </w:r>
      <w:r w:rsidRPr="005A1D21" w:rsidR="005A1D21">
        <w:t xml:space="preserve">– </w:t>
      </w:r>
      <w:r w:rsidR="00B05D27">
        <w:t>Sharon Midgley</w:t>
      </w:r>
    </w:p>
    <w:p w:rsidR="00B44DBD" w:rsidRPr="00186C17" w:rsidP="00B44DBD" w14:paraId="3795A700" w14:textId="48B18CFE">
      <w:pPr>
        <w:pStyle w:val="SecondaryHeading-Numbered"/>
        <w:numPr>
          <w:ilvl w:val="0"/>
          <w:numId w:val="5"/>
        </w:numPr>
        <w:spacing w:before="120"/>
        <w:rPr>
          <w:u w:val="single"/>
        </w:rPr>
      </w:pPr>
      <w:r w:rsidRPr="00186C17">
        <w:rPr>
          <w:u w:val="single"/>
        </w:rPr>
        <w:t>MC Webinar Feedback (</w:t>
      </w:r>
      <w:r w:rsidR="006928F2">
        <w:rPr>
          <w:u w:val="single"/>
        </w:rPr>
        <w:t>1:20-1:25</w:t>
      </w:r>
      <w:r w:rsidR="00594C50">
        <w:rPr>
          <w:u w:val="single"/>
        </w:rPr>
        <w:t>)</w:t>
      </w:r>
    </w:p>
    <w:p w:rsidR="00B44DBD" w:rsidRPr="005A1D21" w:rsidP="00B44DBD" w14:paraId="72905126" w14:textId="6FA7F2A8">
      <w:pPr>
        <w:pStyle w:val="SecondaryHeading-Numbered"/>
        <w:numPr>
          <w:ilvl w:val="0"/>
          <w:numId w:val="0"/>
        </w:numPr>
        <w:ind w:left="360"/>
      </w:pPr>
      <w:r>
        <w:t xml:space="preserve">Stakeholders may raise any items identified for further discussion from the </w:t>
      </w:r>
      <w:r w:rsidR="001C185E">
        <w:t>November 13</w:t>
      </w:r>
      <w:r>
        <w:t>, 2023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6928F2" w14:paraId="77B47905" w14:textId="4839252E">
            <w:pPr>
              <w:pStyle w:val="PrimaryHeading"/>
              <w:ind w:left="-109"/>
            </w:pPr>
            <w:r>
              <w:t xml:space="preserve">Future Agenda </w:t>
            </w:r>
            <w:r w:rsidRPr="00080A80">
              <w:t>Items (</w:t>
            </w:r>
            <w:r w:rsidR="006928F2">
              <w:t>1:25</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87575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87575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18AE524D"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P="00A12787" w14:paraId="2E518D6F"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p w:rsidR="00CE2DCC" w:rsidRPr="00A64108" w:rsidP="00CE2DCC" w14:paraId="156682A3" w14:textId="64B92872">
            <w:pPr>
              <w:pStyle w:val="DisclaimerHeading"/>
              <w:spacing w:before="40" w:after="40" w:line="220" w:lineRule="exact"/>
              <w:rPr>
                <w:b w:val="0"/>
                <w:color w:val="auto"/>
                <w:sz w:val="18"/>
                <w:szCs w:val="18"/>
              </w:rPr>
            </w:pPr>
          </w:p>
        </w:tc>
      </w:tr>
      <w:tr w14:paraId="5CE10BE7"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CE2DCC" w:rsidRPr="00A64108" w:rsidP="00A12787" w14:paraId="4A218D8D" w14:textId="12E7EB44">
            <w:pPr>
              <w:pStyle w:val="DisclaimerHeading"/>
              <w:spacing w:before="40" w:after="40" w:line="220" w:lineRule="exact"/>
              <w:rPr>
                <w:bCs/>
                <w:sz w:val="18"/>
                <w:szCs w:val="18"/>
              </w:rPr>
            </w:pPr>
            <w:r>
              <w:rPr>
                <w:bCs/>
                <w:sz w:val="18"/>
                <w:szCs w:val="18"/>
              </w:rPr>
              <w:t>January 24, 2024</w:t>
            </w:r>
          </w:p>
        </w:tc>
        <w:tc>
          <w:tcPr>
            <w:tcW w:w="990" w:type="dxa"/>
            <w:gridSpan w:val="2"/>
            <w:tcBorders>
              <w:top w:val="single" w:sz="4" w:space="0" w:color="auto"/>
              <w:left w:val="single" w:sz="4" w:space="0" w:color="auto"/>
              <w:bottom w:val="single" w:sz="4" w:space="0" w:color="auto"/>
              <w:right w:val="single" w:sz="8" w:space="0" w:color="auto"/>
            </w:tcBorders>
          </w:tcPr>
          <w:p w:rsidR="00CE2DCC" w:rsidP="00A12787" w14:paraId="04404693" w14:textId="5CC942AB">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CE2DCC" w:rsidRPr="00A64108" w:rsidP="00A12787" w14:paraId="30E01B8B" w14:textId="63F8369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CE2DCC" w:rsidRPr="00A64108" w:rsidP="00A12787" w14:paraId="208D686F" w14:textId="7083F7A7">
            <w:pPr>
              <w:pStyle w:val="DisclaimerHeading"/>
              <w:spacing w:before="40" w:after="40" w:line="220" w:lineRule="exact"/>
              <w:jc w:val="center"/>
              <w:rPr>
                <w:b w:val="0"/>
                <w:color w:val="auto"/>
                <w:sz w:val="18"/>
                <w:szCs w:val="18"/>
              </w:rPr>
            </w:pPr>
            <w:r>
              <w:rPr>
                <w:b w:val="0"/>
                <w:color w:val="auto"/>
                <w:sz w:val="18"/>
                <w:szCs w:val="18"/>
              </w:rPr>
              <w:t>January 11, 2024</w:t>
            </w:r>
          </w:p>
        </w:tc>
        <w:tc>
          <w:tcPr>
            <w:tcW w:w="1710" w:type="dxa"/>
            <w:gridSpan w:val="2"/>
            <w:tcBorders>
              <w:top w:val="single" w:sz="4" w:space="0" w:color="auto"/>
              <w:left w:val="single" w:sz="4" w:space="0" w:color="auto"/>
              <w:bottom w:val="single" w:sz="4" w:space="0" w:color="auto"/>
              <w:right w:val="single" w:sz="4" w:space="0" w:color="auto"/>
            </w:tcBorders>
          </w:tcPr>
          <w:p w:rsidR="00CE2DCC" w:rsidRPr="00A64108" w:rsidP="00CE2DCC" w14:paraId="6BEC21FE" w14:textId="561191E0">
            <w:pPr>
              <w:pStyle w:val="DisclaimerHeading"/>
              <w:spacing w:before="40" w:after="40" w:line="220" w:lineRule="exact"/>
              <w:jc w:val="center"/>
              <w:rPr>
                <w:b w:val="0"/>
                <w:color w:val="auto"/>
                <w:sz w:val="18"/>
                <w:szCs w:val="18"/>
              </w:rPr>
            </w:pPr>
            <w:r>
              <w:rPr>
                <w:b w:val="0"/>
                <w:color w:val="auto"/>
                <w:sz w:val="18"/>
                <w:szCs w:val="18"/>
              </w:rPr>
              <w:t>January 17, 2024</w:t>
            </w:r>
          </w:p>
        </w:tc>
        <w:bookmarkStart w:id="2" w:name="_GoBack"/>
        <w:bookmarkEnd w:id="2"/>
      </w:tr>
      <w:tr w14:paraId="27DB3E08"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AD59C9" w:rsidP="00A12787" w14:paraId="3C691B00" w14:textId="58E3C1DE">
            <w:pPr>
              <w:pStyle w:val="DisclaimerHeading"/>
              <w:spacing w:before="40" w:after="40" w:line="220" w:lineRule="exact"/>
              <w:rPr>
                <w:bCs/>
                <w:sz w:val="18"/>
                <w:szCs w:val="18"/>
              </w:rPr>
            </w:pPr>
            <w:r>
              <w:rPr>
                <w:bCs/>
                <w:sz w:val="18"/>
                <w:szCs w:val="18"/>
              </w:rPr>
              <w:t>February 22, 2024</w:t>
            </w:r>
          </w:p>
        </w:tc>
        <w:tc>
          <w:tcPr>
            <w:tcW w:w="990" w:type="dxa"/>
            <w:gridSpan w:val="2"/>
            <w:tcBorders>
              <w:top w:val="single" w:sz="4" w:space="0" w:color="auto"/>
              <w:left w:val="single" w:sz="4" w:space="0" w:color="auto"/>
              <w:bottom w:val="single" w:sz="4" w:space="0" w:color="auto"/>
              <w:right w:val="single" w:sz="8" w:space="0" w:color="auto"/>
            </w:tcBorders>
          </w:tcPr>
          <w:p w:rsidR="00AD59C9" w:rsidP="00A12787" w14:paraId="273DB188" w14:textId="2B0C9128">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AD59C9" w:rsidRPr="00A64108" w:rsidP="00A12787" w14:paraId="04D082C8" w14:textId="748ECAC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D59C9" w:rsidP="00A12787" w14:paraId="4E35D400" w14:textId="14A9A7C8">
            <w:pPr>
              <w:pStyle w:val="DisclaimerHeading"/>
              <w:spacing w:before="40" w:after="40" w:line="220" w:lineRule="exact"/>
              <w:jc w:val="center"/>
              <w:rPr>
                <w:b w:val="0"/>
                <w:color w:val="auto"/>
                <w:sz w:val="18"/>
                <w:szCs w:val="18"/>
              </w:rPr>
            </w:pPr>
            <w:r>
              <w:rPr>
                <w:b w:val="0"/>
                <w:color w:val="auto"/>
                <w:sz w:val="18"/>
                <w:szCs w:val="18"/>
              </w:rPr>
              <w:t>February 12, 2024</w:t>
            </w:r>
          </w:p>
        </w:tc>
        <w:tc>
          <w:tcPr>
            <w:tcW w:w="1710" w:type="dxa"/>
            <w:gridSpan w:val="2"/>
            <w:tcBorders>
              <w:top w:val="single" w:sz="4" w:space="0" w:color="auto"/>
              <w:left w:val="single" w:sz="4" w:space="0" w:color="auto"/>
              <w:bottom w:val="single" w:sz="4" w:space="0" w:color="auto"/>
              <w:right w:val="single" w:sz="4" w:space="0" w:color="auto"/>
            </w:tcBorders>
          </w:tcPr>
          <w:p w:rsidR="00AD59C9" w:rsidP="00CE2DCC" w14:paraId="0212D753" w14:textId="15297F47">
            <w:pPr>
              <w:pStyle w:val="DisclaimerHeading"/>
              <w:spacing w:before="40" w:after="40" w:line="220" w:lineRule="exact"/>
              <w:jc w:val="center"/>
              <w:rPr>
                <w:b w:val="0"/>
                <w:color w:val="auto"/>
                <w:sz w:val="18"/>
                <w:szCs w:val="18"/>
              </w:rPr>
            </w:pPr>
            <w:r>
              <w:rPr>
                <w:b w:val="0"/>
                <w:color w:val="auto"/>
                <w:sz w:val="18"/>
                <w:szCs w:val="18"/>
              </w:rPr>
              <w:t>February 15, 2024</w:t>
            </w:r>
          </w:p>
        </w:tc>
      </w:tr>
      <w:tr w14:paraId="6A34E4BD"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E26594" w:rsidP="00EB3D22" w14:paraId="49C637CD" w14:textId="77777777">
            <w:pPr>
              <w:pStyle w:val="DisclaimerHeading"/>
              <w:spacing w:before="40" w:after="40" w:line="220" w:lineRule="exact"/>
              <w:rPr>
                <w:bCs/>
                <w:sz w:val="18"/>
                <w:szCs w:val="18"/>
              </w:rPr>
            </w:pPr>
            <w:r>
              <w:rPr>
                <w:bCs/>
                <w:sz w:val="18"/>
                <w:szCs w:val="18"/>
              </w:rPr>
              <w:t xml:space="preserve">March 20, 2024 </w:t>
            </w:r>
          </w:p>
        </w:tc>
        <w:tc>
          <w:tcPr>
            <w:tcW w:w="990" w:type="dxa"/>
            <w:gridSpan w:val="2"/>
            <w:tcBorders>
              <w:top w:val="single" w:sz="4" w:space="0" w:color="auto"/>
              <w:left w:val="single" w:sz="4" w:space="0" w:color="auto"/>
              <w:bottom w:val="single" w:sz="4" w:space="0" w:color="auto"/>
              <w:right w:val="single" w:sz="8" w:space="0" w:color="auto"/>
            </w:tcBorders>
          </w:tcPr>
          <w:p w:rsidR="00E26594" w:rsidP="00EB3D22" w14:paraId="545785BE" w14:textId="390C8485">
            <w:pPr>
              <w:pStyle w:val="DisclaimerHeading"/>
              <w:spacing w:before="40" w:after="40" w:line="220" w:lineRule="exact"/>
              <w:rPr>
                <w:b w:val="0"/>
                <w:color w:val="auto"/>
                <w:sz w:val="18"/>
                <w:szCs w:val="18"/>
              </w:rPr>
            </w:pPr>
            <w:r>
              <w:rPr>
                <w:b w:val="0"/>
                <w:color w:val="auto"/>
                <w:sz w:val="18"/>
                <w:szCs w:val="18"/>
              </w:rPr>
              <w:t>1:15 p.m.</w:t>
            </w:r>
            <w:r>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E26594" w:rsidRPr="00A64108" w:rsidP="00EB3D22" w14:paraId="3CB2B4CC"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E26594" w:rsidP="00EB3D22" w14:paraId="2ECEC9BB" w14:textId="77777777">
            <w:pPr>
              <w:pStyle w:val="DisclaimerHeading"/>
              <w:spacing w:before="40" w:after="40" w:line="220" w:lineRule="exact"/>
              <w:jc w:val="center"/>
              <w:rPr>
                <w:b w:val="0"/>
                <w:color w:val="auto"/>
                <w:sz w:val="18"/>
                <w:szCs w:val="18"/>
              </w:rPr>
            </w:pPr>
            <w:r>
              <w:rPr>
                <w:b w:val="0"/>
                <w:color w:val="auto"/>
                <w:sz w:val="18"/>
                <w:szCs w:val="18"/>
              </w:rPr>
              <w:t>March 8, 2024</w:t>
            </w:r>
          </w:p>
        </w:tc>
        <w:tc>
          <w:tcPr>
            <w:tcW w:w="1710" w:type="dxa"/>
            <w:gridSpan w:val="2"/>
            <w:tcBorders>
              <w:top w:val="single" w:sz="4" w:space="0" w:color="auto"/>
              <w:left w:val="single" w:sz="4" w:space="0" w:color="auto"/>
              <w:bottom w:val="single" w:sz="4" w:space="0" w:color="auto"/>
              <w:right w:val="single" w:sz="4" w:space="0" w:color="auto"/>
            </w:tcBorders>
          </w:tcPr>
          <w:p w:rsidR="00E26594" w:rsidP="00EB3D22" w14:paraId="4E1DD9AF" w14:textId="77777777">
            <w:pPr>
              <w:pStyle w:val="DisclaimerHeading"/>
              <w:spacing w:before="40" w:after="40" w:line="220" w:lineRule="exact"/>
              <w:jc w:val="center"/>
              <w:rPr>
                <w:b w:val="0"/>
                <w:color w:val="auto"/>
                <w:sz w:val="18"/>
                <w:szCs w:val="18"/>
              </w:rPr>
            </w:pPr>
            <w:r>
              <w:rPr>
                <w:b w:val="0"/>
                <w:color w:val="auto"/>
                <w:sz w:val="18"/>
                <w:szCs w:val="18"/>
              </w:rPr>
              <w:t>March 13, 2024</w:t>
            </w:r>
          </w:p>
        </w:tc>
      </w:tr>
      <w:tr w14:paraId="5CEF55CC"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E26594" w:rsidRPr="00A64108" w:rsidP="00A12787" w14:paraId="00900A3C" w14:textId="6182D60D">
            <w:pPr>
              <w:pStyle w:val="DisclaimerHeading"/>
              <w:spacing w:before="40" w:after="40" w:line="220" w:lineRule="exact"/>
              <w:rPr>
                <w:bCs/>
                <w:sz w:val="18"/>
                <w:szCs w:val="18"/>
              </w:rPr>
            </w:pPr>
            <w:r>
              <w:rPr>
                <w:bCs/>
                <w:sz w:val="18"/>
                <w:szCs w:val="18"/>
              </w:rPr>
              <w:t>May 6, 2024</w:t>
            </w:r>
          </w:p>
        </w:tc>
        <w:tc>
          <w:tcPr>
            <w:tcW w:w="990" w:type="dxa"/>
            <w:gridSpan w:val="2"/>
            <w:tcBorders>
              <w:top w:val="single" w:sz="4" w:space="0" w:color="auto"/>
              <w:left w:val="single" w:sz="4" w:space="0" w:color="auto"/>
              <w:bottom w:val="single" w:sz="4" w:space="0" w:color="auto"/>
              <w:right w:val="single" w:sz="8" w:space="0" w:color="auto"/>
            </w:tcBorders>
          </w:tcPr>
          <w:p w:rsidR="00E26594" w:rsidP="00A12787" w14:paraId="30E53FF1" w14:textId="74B59113">
            <w:pPr>
              <w:pStyle w:val="DisclaimerHeading"/>
              <w:spacing w:before="40" w:after="40" w:line="220" w:lineRule="exact"/>
              <w:rPr>
                <w:b w:val="0"/>
                <w:color w:val="auto"/>
                <w:sz w:val="18"/>
                <w:szCs w:val="18"/>
              </w:rPr>
            </w:pPr>
            <w:r>
              <w:rPr>
                <w:b w:val="0"/>
                <w:color w:val="auto"/>
                <w:sz w:val="18"/>
                <w:szCs w:val="18"/>
              </w:rPr>
              <w:t>1:00 p.m.</w:t>
            </w:r>
          </w:p>
        </w:tc>
        <w:tc>
          <w:tcPr>
            <w:tcW w:w="3060" w:type="dxa"/>
            <w:tcBorders>
              <w:top w:val="single" w:sz="4" w:space="0" w:color="auto"/>
              <w:left w:val="single" w:sz="8" w:space="0" w:color="auto"/>
              <w:bottom w:val="single" w:sz="4" w:space="0" w:color="auto"/>
              <w:right w:val="single" w:sz="8" w:space="0" w:color="auto"/>
            </w:tcBorders>
          </w:tcPr>
          <w:p w:rsidR="00E26594" w:rsidRPr="00A64108" w:rsidP="005628D0" w14:paraId="65D2D777" w14:textId="145AFB52">
            <w:pPr>
              <w:pStyle w:val="DisclaimerHeading"/>
              <w:spacing w:before="40" w:after="40" w:line="220" w:lineRule="exact"/>
              <w:rPr>
                <w:b w:val="0"/>
                <w:color w:val="auto"/>
                <w:sz w:val="18"/>
                <w:szCs w:val="18"/>
              </w:rPr>
            </w:pPr>
            <w:r w:rsidRPr="005628D0">
              <w:rPr>
                <w:b w:val="0"/>
                <w:color w:val="auto"/>
                <w:sz w:val="18"/>
                <w:szCs w:val="18"/>
              </w:rPr>
              <w:t>Baltimore Marriott Waterfron</w:t>
            </w:r>
            <w:r>
              <w:rPr>
                <w:b w:val="0"/>
                <w:color w:val="auto"/>
                <w:sz w:val="18"/>
                <w:szCs w:val="18"/>
              </w:rPr>
              <w:t xml:space="preserve">t, Baltimore, MD </w:t>
            </w:r>
            <w:r w:rsidRPr="00AB4DCD" w:rsidR="00AB4DCD">
              <w:rPr>
                <w:b w:val="0"/>
                <w:color w:val="auto"/>
                <w:sz w:val="18"/>
                <w:szCs w:val="18"/>
              </w:rPr>
              <w:t>and WebEx</w:t>
            </w:r>
          </w:p>
        </w:tc>
        <w:tc>
          <w:tcPr>
            <w:tcW w:w="1890" w:type="dxa"/>
            <w:tcBorders>
              <w:top w:val="single" w:sz="4" w:space="0" w:color="auto"/>
              <w:left w:val="single" w:sz="4" w:space="0" w:color="auto"/>
              <w:bottom w:val="single" w:sz="4" w:space="0" w:color="auto"/>
              <w:right w:val="single" w:sz="4" w:space="0" w:color="auto"/>
            </w:tcBorders>
          </w:tcPr>
          <w:p w:rsidR="00E26594" w:rsidRPr="00A64108" w:rsidP="00A12787" w14:paraId="64A0F08B" w14:textId="41B0C410">
            <w:pPr>
              <w:pStyle w:val="DisclaimerHeading"/>
              <w:spacing w:before="40" w:after="40" w:line="220" w:lineRule="exact"/>
              <w:jc w:val="center"/>
              <w:rPr>
                <w:b w:val="0"/>
                <w:color w:val="auto"/>
                <w:sz w:val="18"/>
                <w:szCs w:val="18"/>
              </w:rPr>
            </w:pPr>
            <w:r>
              <w:rPr>
                <w:b w:val="0"/>
                <w:color w:val="auto"/>
                <w:sz w:val="18"/>
                <w:szCs w:val="18"/>
              </w:rPr>
              <w:t>April 24, 2024</w:t>
            </w:r>
          </w:p>
        </w:tc>
        <w:tc>
          <w:tcPr>
            <w:tcW w:w="1710" w:type="dxa"/>
            <w:gridSpan w:val="2"/>
            <w:tcBorders>
              <w:top w:val="single" w:sz="4" w:space="0" w:color="auto"/>
              <w:left w:val="single" w:sz="4" w:space="0" w:color="auto"/>
              <w:bottom w:val="single" w:sz="4" w:space="0" w:color="auto"/>
              <w:right w:val="single" w:sz="4" w:space="0" w:color="auto"/>
            </w:tcBorders>
          </w:tcPr>
          <w:p w:rsidR="00E26594" w:rsidRPr="00A64108" w:rsidP="00A12787" w14:paraId="0D38F3D8" w14:textId="62A7709B">
            <w:pPr>
              <w:pStyle w:val="DisclaimerHeading"/>
              <w:spacing w:before="40" w:after="40" w:line="220" w:lineRule="exact"/>
              <w:jc w:val="center"/>
              <w:rPr>
                <w:b w:val="0"/>
                <w:color w:val="auto"/>
                <w:sz w:val="18"/>
                <w:szCs w:val="18"/>
              </w:rPr>
            </w:pPr>
            <w:r>
              <w:rPr>
                <w:b w:val="0"/>
                <w:color w:val="auto"/>
                <w:sz w:val="18"/>
                <w:szCs w:val="18"/>
              </w:rPr>
              <w:t>April 29, 2024</w:t>
            </w:r>
          </w:p>
        </w:tc>
      </w:tr>
      <w:tr w14:paraId="0E5973C8"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AB4DCD" w:rsidP="00EB3D22" w14:paraId="7E3093DD" w14:textId="30750978">
            <w:pPr>
              <w:pStyle w:val="DisclaimerHeading"/>
              <w:spacing w:before="40" w:after="40" w:line="220" w:lineRule="exact"/>
              <w:rPr>
                <w:bCs/>
                <w:sz w:val="18"/>
                <w:szCs w:val="18"/>
              </w:rPr>
            </w:pPr>
            <w:r>
              <w:rPr>
                <w:bCs/>
                <w:sz w:val="18"/>
                <w:szCs w:val="18"/>
              </w:rPr>
              <w:t>May 22</w:t>
            </w:r>
            <w:r>
              <w:rPr>
                <w:bCs/>
                <w:sz w:val="18"/>
                <w:szCs w:val="18"/>
              </w:rPr>
              <w:t>, 2024</w:t>
            </w:r>
          </w:p>
        </w:tc>
        <w:tc>
          <w:tcPr>
            <w:tcW w:w="990" w:type="dxa"/>
            <w:gridSpan w:val="2"/>
            <w:tcBorders>
              <w:top w:val="single" w:sz="4" w:space="0" w:color="auto"/>
              <w:left w:val="single" w:sz="4" w:space="0" w:color="auto"/>
              <w:bottom w:val="single" w:sz="4" w:space="0" w:color="auto"/>
              <w:right w:val="single" w:sz="8" w:space="0" w:color="auto"/>
            </w:tcBorders>
          </w:tcPr>
          <w:p w:rsidR="00AB4DCD" w:rsidP="004304A3" w14:paraId="28A59107" w14:textId="3E8A697C">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AB4DCD" w:rsidRPr="00A64108" w:rsidP="00EB3D22" w14:paraId="72B98A3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B4DCD" w:rsidP="003C7C56" w14:paraId="52F9380D" w14:textId="774655BB">
            <w:pPr>
              <w:pStyle w:val="DisclaimerHeading"/>
              <w:spacing w:before="40" w:after="40" w:line="220" w:lineRule="exact"/>
              <w:jc w:val="center"/>
              <w:rPr>
                <w:b w:val="0"/>
                <w:color w:val="auto"/>
                <w:sz w:val="18"/>
                <w:szCs w:val="18"/>
              </w:rPr>
            </w:pPr>
            <w:r>
              <w:rPr>
                <w:b w:val="0"/>
                <w:color w:val="auto"/>
                <w:sz w:val="18"/>
                <w:szCs w:val="18"/>
              </w:rPr>
              <w:t>May 1</w:t>
            </w:r>
            <w:r w:rsidR="003C7C56">
              <w:rPr>
                <w:b w:val="0"/>
                <w:color w:val="auto"/>
                <w:sz w:val="18"/>
                <w:szCs w:val="18"/>
              </w:rPr>
              <w:t>0</w:t>
            </w:r>
            <w:r>
              <w:rPr>
                <w:b w:val="0"/>
                <w:color w:val="auto"/>
                <w:sz w:val="18"/>
                <w:szCs w:val="18"/>
              </w:rPr>
              <w:t>, 2024</w:t>
            </w:r>
          </w:p>
        </w:tc>
        <w:tc>
          <w:tcPr>
            <w:tcW w:w="1710" w:type="dxa"/>
            <w:gridSpan w:val="2"/>
            <w:tcBorders>
              <w:top w:val="single" w:sz="4" w:space="0" w:color="auto"/>
              <w:left w:val="single" w:sz="4" w:space="0" w:color="auto"/>
              <w:bottom w:val="single" w:sz="4" w:space="0" w:color="auto"/>
              <w:right w:val="single" w:sz="4" w:space="0" w:color="auto"/>
            </w:tcBorders>
          </w:tcPr>
          <w:p w:rsidR="00AB4DCD" w:rsidP="00EB3D22" w14:paraId="3DE82829" w14:textId="36D69400">
            <w:pPr>
              <w:pStyle w:val="DisclaimerHeading"/>
              <w:spacing w:before="40" w:after="40" w:line="220" w:lineRule="exact"/>
              <w:jc w:val="center"/>
              <w:rPr>
                <w:b w:val="0"/>
                <w:color w:val="auto"/>
                <w:sz w:val="18"/>
                <w:szCs w:val="18"/>
              </w:rPr>
            </w:pPr>
            <w:r>
              <w:rPr>
                <w:b w:val="0"/>
                <w:color w:val="auto"/>
                <w:sz w:val="18"/>
                <w:szCs w:val="18"/>
              </w:rPr>
              <w:t>May 15</w:t>
            </w:r>
            <w:r>
              <w:rPr>
                <w:b w:val="0"/>
                <w:color w:val="auto"/>
                <w:sz w:val="18"/>
                <w:szCs w:val="18"/>
              </w:rPr>
              <w:t>, 2024</w:t>
            </w:r>
          </w:p>
        </w:tc>
      </w:tr>
      <w:tr w14:paraId="3FA641FE"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E5778C" w:rsidP="00EB3D22" w14:paraId="2CE37D44" w14:textId="77777777">
            <w:pPr>
              <w:pStyle w:val="DisclaimerHeading"/>
              <w:spacing w:before="40" w:after="40" w:line="220" w:lineRule="exact"/>
              <w:rPr>
                <w:bCs/>
                <w:sz w:val="18"/>
                <w:szCs w:val="18"/>
              </w:rPr>
            </w:pPr>
            <w:r>
              <w:rPr>
                <w:bCs/>
                <w:sz w:val="18"/>
                <w:szCs w:val="18"/>
              </w:rPr>
              <w:t xml:space="preserve">June 27, 2024 </w:t>
            </w:r>
          </w:p>
        </w:tc>
        <w:tc>
          <w:tcPr>
            <w:tcW w:w="990" w:type="dxa"/>
            <w:gridSpan w:val="2"/>
            <w:tcBorders>
              <w:top w:val="single" w:sz="4" w:space="0" w:color="auto"/>
              <w:left w:val="single" w:sz="4" w:space="0" w:color="auto"/>
              <w:right w:val="single" w:sz="8" w:space="0" w:color="auto"/>
            </w:tcBorders>
          </w:tcPr>
          <w:p w:rsidR="00E5778C" w:rsidP="00EB3D22" w14:paraId="2E495F63" w14:textId="1C6AD8A8">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E5778C" w:rsidRPr="00A64108" w:rsidP="00EB3D22" w14:paraId="4FDD2FF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E5778C" w:rsidP="00EB3D22" w14:paraId="73859F6B" w14:textId="77777777">
            <w:pPr>
              <w:pStyle w:val="DisclaimerHeading"/>
              <w:spacing w:before="40" w:after="40" w:line="220" w:lineRule="exact"/>
              <w:jc w:val="center"/>
              <w:rPr>
                <w:b w:val="0"/>
                <w:color w:val="auto"/>
                <w:sz w:val="18"/>
                <w:szCs w:val="18"/>
              </w:rPr>
            </w:pPr>
            <w:r>
              <w:rPr>
                <w:b w:val="0"/>
                <w:color w:val="auto"/>
                <w:sz w:val="18"/>
                <w:szCs w:val="18"/>
              </w:rPr>
              <w:t>June 17, 2024</w:t>
            </w:r>
          </w:p>
        </w:tc>
        <w:tc>
          <w:tcPr>
            <w:tcW w:w="1710" w:type="dxa"/>
            <w:gridSpan w:val="2"/>
            <w:tcBorders>
              <w:top w:val="single" w:sz="4" w:space="0" w:color="auto"/>
              <w:left w:val="single" w:sz="4" w:space="0" w:color="auto"/>
              <w:right w:val="single" w:sz="4" w:space="0" w:color="auto"/>
            </w:tcBorders>
          </w:tcPr>
          <w:p w:rsidR="00E5778C" w:rsidP="00EB3D22" w14:paraId="6841CEC5" w14:textId="77777777">
            <w:pPr>
              <w:pStyle w:val="DisclaimerHeading"/>
              <w:spacing w:before="40" w:after="40" w:line="220" w:lineRule="exact"/>
              <w:jc w:val="center"/>
              <w:rPr>
                <w:b w:val="0"/>
                <w:color w:val="auto"/>
                <w:sz w:val="18"/>
                <w:szCs w:val="18"/>
              </w:rPr>
            </w:pPr>
            <w:r>
              <w:rPr>
                <w:b w:val="0"/>
                <w:color w:val="auto"/>
                <w:sz w:val="18"/>
                <w:szCs w:val="18"/>
              </w:rPr>
              <w:t>June 20, 2024</w:t>
            </w:r>
          </w:p>
        </w:tc>
      </w:tr>
      <w:tr w14:paraId="372DBDFC"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141EFB" w:rsidP="00EB3D22" w14:paraId="1D32A00E" w14:textId="77777777">
            <w:pPr>
              <w:pStyle w:val="DisclaimerHeading"/>
              <w:spacing w:before="40" w:after="40" w:line="220" w:lineRule="exact"/>
              <w:rPr>
                <w:bCs/>
                <w:sz w:val="18"/>
                <w:szCs w:val="18"/>
              </w:rPr>
            </w:pPr>
            <w:r>
              <w:rPr>
                <w:bCs/>
                <w:sz w:val="18"/>
                <w:szCs w:val="18"/>
              </w:rPr>
              <w:t>July 24, 2024</w:t>
            </w:r>
          </w:p>
        </w:tc>
        <w:tc>
          <w:tcPr>
            <w:tcW w:w="990" w:type="dxa"/>
            <w:gridSpan w:val="2"/>
            <w:tcBorders>
              <w:top w:val="single" w:sz="4" w:space="0" w:color="auto"/>
              <w:left w:val="single" w:sz="4" w:space="0" w:color="auto"/>
              <w:right w:val="single" w:sz="8" w:space="0" w:color="auto"/>
            </w:tcBorders>
          </w:tcPr>
          <w:p w:rsidR="00141EFB" w:rsidP="00EB3D22" w14:paraId="3A32F195" w14:textId="465F5983">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141EFB" w:rsidRPr="00A64108" w:rsidP="00EB3D22" w14:paraId="4F6AB952"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141EFB" w:rsidP="00EB3D22" w14:paraId="4C54509C" w14:textId="77777777">
            <w:pPr>
              <w:pStyle w:val="DisclaimerHeading"/>
              <w:spacing w:before="40" w:after="40" w:line="220" w:lineRule="exact"/>
              <w:jc w:val="center"/>
              <w:rPr>
                <w:b w:val="0"/>
                <w:color w:val="auto"/>
                <w:sz w:val="18"/>
                <w:szCs w:val="18"/>
              </w:rPr>
            </w:pPr>
            <w:r>
              <w:rPr>
                <w:b w:val="0"/>
                <w:color w:val="auto"/>
                <w:sz w:val="18"/>
                <w:szCs w:val="18"/>
              </w:rPr>
              <w:t>July 12, 2024</w:t>
            </w:r>
          </w:p>
        </w:tc>
        <w:tc>
          <w:tcPr>
            <w:tcW w:w="1710" w:type="dxa"/>
            <w:gridSpan w:val="2"/>
            <w:tcBorders>
              <w:top w:val="single" w:sz="4" w:space="0" w:color="auto"/>
              <w:left w:val="single" w:sz="4" w:space="0" w:color="auto"/>
              <w:right w:val="single" w:sz="4" w:space="0" w:color="auto"/>
            </w:tcBorders>
          </w:tcPr>
          <w:p w:rsidR="00141EFB" w:rsidP="00EB3D22" w14:paraId="59A557FF" w14:textId="77777777">
            <w:pPr>
              <w:pStyle w:val="DisclaimerHeading"/>
              <w:spacing w:before="40" w:after="40" w:line="220" w:lineRule="exact"/>
              <w:jc w:val="center"/>
              <w:rPr>
                <w:b w:val="0"/>
                <w:color w:val="auto"/>
                <w:sz w:val="18"/>
                <w:szCs w:val="18"/>
              </w:rPr>
            </w:pPr>
            <w:r>
              <w:rPr>
                <w:b w:val="0"/>
                <w:color w:val="auto"/>
                <w:sz w:val="18"/>
                <w:szCs w:val="18"/>
              </w:rPr>
              <w:t>July 17, 2024</w:t>
            </w:r>
          </w:p>
        </w:tc>
      </w:tr>
      <w:tr w14:paraId="44A11225"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B85415" w:rsidP="00EB3D22" w14:paraId="712DA7B8" w14:textId="77777777">
            <w:pPr>
              <w:pStyle w:val="DisclaimerHeading"/>
              <w:spacing w:before="40" w:after="40" w:line="220" w:lineRule="exact"/>
              <w:rPr>
                <w:bCs/>
                <w:sz w:val="18"/>
                <w:szCs w:val="18"/>
              </w:rPr>
            </w:pPr>
            <w:r>
              <w:rPr>
                <w:bCs/>
                <w:sz w:val="18"/>
                <w:szCs w:val="18"/>
              </w:rPr>
              <w:t>September 25, 2024</w:t>
            </w:r>
          </w:p>
        </w:tc>
        <w:tc>
          <w:tcPr>
            <w:tcW w:w="990" w:type="dxa"/>
            <w:gridSpan w:val="2"/>
            <w:tcBorders>
              <w:top w:val="single" w:sz="4" w:space="0" w:color="auto"/>
              <w:left w:val="single" w:sz="4" w:space="0" w:color="auto"/>
              <w:right w:val="single" w:sz="8" w:space="0" w:color="auto"/>
            </w:tcBorders>
          </w:tcPr>
          <w:p w:rsidR="00B85415" w:rsidP="00EB3D22" w14:paraId="7F883F2B" w14:textId="5C75039D">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B85415" w:rsidRPr="00A64108" w:rsidP="00EB3D22" w14:paraId="28EC4DA2"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B85415" w:rsidP="00EB3D22" w14:paraId="0C6B00D1" w14:textId="77777777">
            <w:pPr>
              <w:pStyle w:val="DisclaimerHeading"/>
              <w:spacing w:before="40" w:after="40" w:line="220" w:lineRule="exact"/>
              <w:jc w:val="center"/>
              <w:rPr>
                <w:b w:val="0"/>
                <w:color w:val="auto"/>
                <w:sz w:val="18"/>
                <w:szCs w:val="18"/>
              </w:rPr>
            </w:pPr>
            <w:r>
              <w:rPr>
                <w:b w:val="0"/>
                <w:color w:val="auto"/>
                <w:sz w:val="18"/>
                <w:szCs w:val="18"/>
              </w:rPr>
              <w:t>September 13, 2024</w:t>
            </w:r>
          </w:p>
        </w:tc>
        <w:tc>
          <w:tcPr>
            <w:tcW w:w="1710" w:type="dxa"/>
            <w:gridSpan w:val="2"/>
            <w:tcBorders>
              <w:top w:val="single" w:sz="4" w:space="0" w:color="auto"/>
              <w:left w:val="single" w:sz="4" w:space="0" w:color="auto"/>
              <w:right w:val="single" w:sz="4" w:space="0" w:color="auto"/>
            </w:tcBorders>
          </w:tcPr>
          <w:p w:rsidR="00B85415" w:rsidP="00EB3D22" w14:paraId="000B17EA" w14:textId="77777777">
            <w:pPr>
              <w:pStyle w:val="DisclaimerHeading"/>
              <w:spacing w:before="40" w:after="40" w:line="220" w:lineRule="exact"/>
              <w:jc w:val="center"/>
              <w:rPr>
                <w:b w:val="0"/>
                <w:color w:val="auto"/>
                <w:sz w:val="18"/>
                <w:szCs w:val="18"/>
              </w:rPr>
            </w:pPr>
            <w:r>
              <w:rPr>
                <w:b w:val="0"/>
                <w:color w:val="auto"/>
                <w:sz w:val="18"/>
                <w:szCs w:val="18"/>
              </w:rPr>
              <w:t>September 18, 2024</w:t>
            </w:r>
          </w:p>
        </w:tc>
      </w:tr>
      <w:tr w14:paraId="23A13164"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7F5816" w:rsidP="00EB3D22" w14:paraId="2513D042" w14:textId="77777777">
            <w:pPr>
              <w:pStyle w:val="DisclaimerHeading"/>
              <w:spacing w:before="40" w:after="40" w:line="220" w:lineRule="exact"/>
              <w:rPr>
                <w:bCs/>
                <w:sz w:val="18"/>
                <w:szCs w:val="18"/>
              </w:rPr>
            </w:pPr>
            <w:r>
              <w:rPr>
                <w:bCs/>
                <w:sz w:val="18"/>
                <w:szCs w:val="18"/>
              </w:rPr>
              <w:t>October 30, 2024</w:t>
            </w:r>
          </w:p>
        </w:tc>
        <w:tc>
          <w:tcPr>
            <w:tcW w:w="990" w:type="dxa"/>
            <w:gridSpan w:val="2"/>
            <w:tcBorders>
              <w:top w:val="single" w:sz="4" w:space="0" w:color="auto"/>
              <w:left w:val="single" w:sz="4" w:space="0" w:color="auto"/>
              <w:bottom w:val="single" w:sz="4" w:space="0" w:color="auto"/>
              <w:right w:val="single" w:sz="8" w:space="0" w:color="auto"/>
            </w:tcBorders>
          </w:tcPr>
          <w:p w:rsidR="007F5816" w:rsidP="00EB3D22" w14:paraId="04293A57" w14:textId="2B6C080C">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7F5816" w:rsidRPr="00A64108" w:rsidP="00EB3D22" w14:paraId="3CAFBE39"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7F5816" w:rsidP="00EB3D22" w14:paraId="3D216766" w14:textId="77777777">
            <w:pPr>
              <w:pStyle w:val="DisclaimerHeading"/>
              <w:spacing w:before="40" w:after="40" w:line="220" w:lineRule="exact"/>
              <w:jc w:val="center"/>
              <w:rPr>
                <w:b w:val="0"/>
                <w:color w:val="auto"/>
                <w:sz w:val="18"/>
                <w:szCs w:val="18"/>
              </w:rPr>
            </w:pPr>
            <w:r>
              <w:rPr>
                <w:b w:val="0"/>
                <w:color w:val="auto"/>
                <w:sz w:val="18"/>
                <w:szCs w:val="18"/>
              </w:rPr>
              <w:t>October 18, 2024</w:t>
            </w:r>
          </w:p>
        </w:tc>
        <w:tc>
          <w:tcPr>
            <w:tcW w:w="1710" w:type="dxa"/>
            <w:gridSpan w:val="2"/>
            <w:tcBorders>
              <w:top w:val="single" w:sz="4" w:space="0" w:color="auto"/>
              <w:left w:val="single" w:sz="4" w:space="0" w:color="auto"/>
              <w:bottom w:val="single" w:sz="4" w:space="0" w:color="auto"/>
              <w:right w:val="single" w:sz="4" w:space="0" w:color="auto"/>
            </w:tcBorders>
          </w:tcPr>
          <w:p w:rsidR="007F5816" w:rsidP="00EB3D22" w14:paraId="458893F6" w14:textId="77777777">
            <w:pPr>
              <w:pStyle w:val="DisclaimerHeading"/>
              <w:spacing w:before="40" w:after="40" w:line="220" w:lineRule="exact"/>
              <w:jc w:val="center"/>
              <w:rPr>
                <w:b w:val="0"/>
                <w:color w:val="auto"/>
                <w:sz w:val="18"/>
                <w:szCs w:val="18"/>
              </w:rPr>
            </w:pPr>
            <w:r>
              <w:rPr>
                <w:b w:val="0"/>
                <w:color w:val="auto"/>
                <w:sz w:val="18"/>
                <w:szCs w:val="18"/>
              </w:rPr>
              <w:t>October 23, 2024</w:t>
            </w:r>
          </w:p>
        </w:tc>
      </w:tr>
      <w:tr w14:paraId="587F5953"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071BCF" w:rsidP="00EB3D22" w14:paraId="0F90F3BB" w14:textId="77777777">
            <w:pPr>
              <w:pStyle w:val="DisclaimerHeading"/>
              <w:spacing w:before="40" w:after="40" w:line="220" w:lineRule="exact"/>
              <w:rPr>
                <w:bCs/>
                <w:sz w:val="18"/>
                <w:szCs w:val="18"/>
              </w:rPr>
            </w:pPr>
            <w:r>
              <w:rPr>
                <w:bCs/>
                <w:sz w:val="18"/>
                <w:szCs w:val="18"/>
              </w:rPr>
              <w:t>November 20, 2024</w:t>
            </w:r>
          </w:p>
        </w:tc>
        <w:tc>
          <w:tcPr>
            <w:tcW w:w="990" w:type="dxa"/>
            <w:gridSpan w:val="2"/>
            <w:tcBorders>
              <w:top w:val="single" w:sz="4" w:space="0" w:color="auto"/>
              <w:left w:val="single" w:sz="4" w:space="0" w:color="auto"/>
              <w:right w:val="single" w:sz="8" w:space="0" w:color="auto"/>
            </w:tcBorders>
          </w:tcPr>
          <w:p w:rsidR="00071BCF" w:rsidP="00EB3D22" w14:paraId="46E3019C" w14:textId="3E17143C">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071BCF" w:rsidRPr="00A64108" w:rsidP="00EB3D22" w14:paraId="0DC18BC0"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071BCF" w:rsidP="00EB3D22" w14:paraId="551B0291" w14:textId="77777777">
            <w:pPr>
              <w:pStyle w:val="DisclaimerHeading"/>
              <w:spacing w:before="40" w:after="40" w:line="220" w:lineRule="exact"/>
              <w:jc w:val="center"/>
              <w:rPr>
                <w:b w:val="0"/>
                <w:color w:val="auto"/>
                <w:sz w:val="18"/>
                <w:szCs w:val="18"/>
              </w:rPr>
            </w:pPr>
            <w:r>
              <w:rPr>
                <w:b w:val="0"/>
                <w:color w:val="auto"/>
                <w:sz w:val="18"/>
                <w:szCs w:val="18"/>
              </w:rPr>
              <w:t>November 8, 2024</w:t>
            </w:r>
          </w:p>
        </w:tc>
        <w:tc>
          <w:tcPr>
            <w:tcW w:w="1710" w:type="dxa"/>
            <w:gridSpan w:val="2"/>
            <w:tcBorders>
              <w:top w:val="single" w:sz="4" w:space="0" w:color="auto"/>
              <w:left w:val="single" w:sz="4" w:space="0" w:color="auto"/>
              <w:right w:val="single" w:sz="4" w:space="0" w:color="auto"/>
            </w:tcBorders>
          </w:tcPr>
          <w:p w:rsidR="00071BCF" w:rsidP="00EB3D22" w14:paraId="083E48E6" w14:textId="77777777">
            <w:pPr>
              <w:pStyle w:val="DisclaimerHeading"/>
              <w:spacing w:before="40" w:after="40" w:line="220" w:lineRule="exact"/>
              <w:jc w:val="center"/>
              <w:rPr>
                <w:b w:val="0"/>
                <w:color w:val="auto"/>
                <w:sz w:val="18"/>
                <w:szCs w:val="18"/>
              </w:rPr>
            </w:pPr>
            <w:r>
              <w:rPr>
                <w:b w:val="0"/>
                <w:color w:val="auto"/>
                <w:sz w:val="18"/>
                <w:szCs w:val="18"/>
              </w:rPr>
              <w:t>November 13, 2024</w:t>
            </w:r>
          </w:p>
        </w:tc>
      </w:tr>
      <w:tr w14:paraId="469E00F6"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87575F" w:rsidP="00EB3D22" w14:paraId="2F5178B0" w14:textId="77777777">
            <w:pPr>
              <w:pStyle w:val="DisclaimerHeading"/>
              <w:spacing w:before="40" w:after="40" w:line="220" w:lineRule="exact"/>
              <w:rPr>
                <w:bCs/>
                <w:sz w:val="18"/>
                <w:szCs w:val="18"/>
              </w:rPr>
            </w:pPr>
            <w:r>
              <w:rPr>
                <w:bCs/>
                <w:sz w:val="18"/>
                <w:szCs w:val="18"/>
              </w:rPr>
              <w:t>December 18, 2024</w:t>
            </w:r>
          </w:p>
        </w:tc>
        <w:tc>
          <w:tcPr>
            <w:tcW w:w="990" w:type="dxa"/>
            <w:gridSpan w:val="2"/>
            <w:tcBorders>
              <w:top w:val="single" w:sz="4" w:space="0" w:color="auto"/>
              <w:left w:val="single" w:sz="4" w:space="0" w:color="auto"/>
              <w:right w:val="single" w:sz="8" w:space="0" w:color="auto"/>
            </w:tcBorders>
          </w:tcPr>
          <w:p w:rsidR="0087575F" w:rsidP="00EB3D22" w14:paraId="638FD6CB" w14:textId="51D8E800">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87575F" w:rsidRPr="00A64108" w:rsidP="00EB3D22" w14:paraId="2030284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87575F" w:rsidP="00EB3D22" w14:paraId="7286E3CB" w14:textId="77777777">
            <w:pPr>
              <w:pStyle w:val="DisclaimerHeading"/>
              <w:spacing w:before="40" w:after="40" w:line="220" w:lineRule="exact"/>
              <w:jc w:val="center"/>
              <w:rPr>
                <w:b w:val="0"/>
                <w:color w:val="auto"/>
                <w:sz w:val="18"/>
                <w:szCs w:val="18"/>
              </w:rPr>
            </w:pPr>
            <w:r>
              <w:rPr>
                <w:b w:val="0"/>
                <w:color w:val="auto"/>
                <w:sz w:val="18"/>
                <w:szCs w:val="18"/>
              </w:rPr>
              <w:t>December 6, 2024</w:t>
            </w:r>
          </w:p>
        </w:tc>
        <w:tc>
          <w:tcPr>
            <w:tcW w:w="1710" w:type="dxa"/>
            <w:gridSpan w:val="2"/>
            <w:tcBorders>
              <w:top w:val="single" w:sz="4" w:space="0" w:color="auto"/>
              <w:left w:val="single" w:sz="4" w:space="0" w:color="auto"/>
              <w:right w:val="single" w:sz="4" w:space="0" w:color="auto"/>
            </w:tcBorders>
          </w:tcPr>
          <w:p w:rsidR="0087575F" w:rsidP="00EB3D22" w14:paraId="3BDDCA13" w14:textId="77777777">
            <w:pPr>
              <w:pStyle w:val="DisclaimerHeading"/>
              <w:spacing w:before="40" w:after="40" w:line="220" w:lineRule="exact"/>
              <w:jc w:val="center"/>
              <w:rPr>
                <w:b w:val="0"/>
                <w:color w:val="auto"/>
                <w:sz w:val="18"/>
                <w:szCs w:val="18"/>
              </w:rPr>
            </w:pPr>
            <w:r>
              <w:rPr>
                <w:b w:val="0"/>
                <w:color w:val="auto"/>
                <w:sz w:val="18"/>
                <w:szCs w:val="18"/>
              </w:rPr>
              <w:t>December 11, 2024</w:t>
            </w:r>
          </w:p>
        </w:tc>
      </w:tr>
    </w:tbl>
    <w:p w:rsidR="00B00048" w:rsidRPr="00773DF7" w:rsidP="00337321" w14:paraId="6A6F3A1A" w14:textId="77777777">
      <w:pPr>
        <w:pStyle w:val="Author"/>
        <w:rPr>
          <w:sz w:val="18"/>
          <w:szCs w:val="18"/>
        </w:rPr>
      </w:pPr>
    </w:p>
    <w:p w:rsidR="00D7265A" w:rsidP="00D7265A" w14:paraId="0B166C85" w14:textId="2BF831A6">
      <w:pPr>
        <w:pStyle w:val="Author"/>
      </w:pPr>
      <w:r>
        <w:t>Author</w:t>
      </w:r>
      <w:r w:rsidR="00B00048">
        <w:t xml:space="preserve">: </w:t>
      </w:r>
      <w:r w:rsidR="001C6C09">
        <w:t>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12969" w:rsidRPr="00B62597" w:rsidP="00D12969" w14:paraId="060A449D" w14:textId="77777777">
      <w:pPr>
        <w:pStyle w:val="DisclaimerHeading"/>
        <w:spacing w:before="240"/>
      </w:pPr>
      <w:r w:rsidRPr="00B62597">
        <w:t>Code of Conduct:</w:t>
      </w:r>
    </w:p>
    <w:p w:rsidR="00D12969" w:rsidRPr="00B62597" w:rsidP="00D12969" w14:paraId="52F6EA17" w14:textId="77777777">
      <w:pPr>
        <w:pStyle w:val="DisclosureBody"/>
      </w:pPr>
      <w:r w:rsidRPr="00B62597">
        <w:t>As a mandatory condition of attendance at today's meeting, attendees agree to adhere to the Code of Conduct as detailed in PJM Manual M-34 section 4.5, including, but not limited to, participants' responsibilities and rules regarding the dissemination of meeting discussion and materials.</w:t>
      </w:r>
      <w:r w:rsidRPr="00FA5955">
        <w:t xml:space="preserve"> Expectations for participating in PJM activities are further detailed in the </w:t>
      </w:r>
      <w:hyperlink r:id="rId6" w:history="1">
        <w:r w:rsidRPr="00FA5955">
          <w:rPr>
            <w:rStyle w:val="Hyperlink"/>
          </w:rPr>
          <w:t>PJM Code of Conduct</w:t>
        </w:r>
      </w:hyperlink>
      <w:r w:rsidRPr="00FA5955">
        <w:t>.</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 xml:space="preserve">Participant Identification in </w:t>
      </w:r>
      <w:r>
        <w:t>Webex</w:t>
      </w:r>
      <w:r>
        <w:t>:</w:t>
      </w:r>
    </w:p>
    <w:p w:rsidR="00D01FDF" w:rsidP="00D01FDF" w14:paraId="4444FF56"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D01FDF" w:rsidP="00D01FDF" w14:paraId="26046FE5" w14:textId="30056A42">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 xml:space="preserve">Participant Use of </w:t>
      </w:r>
      <w:r w:rsidRPr="005D04A9">
        <w:rPr>
          <w:rStyle w:val="Strong"/>
          <w:b/>
        </w:rPr>
        <w:t>Webex</w:t>
      </w:r>
      <w:r w:rsidRPr="005D04A9">
        <w:rPr>
          <w:rStyle w:val="Strong"/>
          <w:b/>
        </w:rPr>
        <w:t xml:space="preserve"> Chat:</w:t>
      </w:r>
    </w:p>
    <w:p w:rsidR="005D04A9" w:rsidP="005D04A9" w14:paraId="189D499B" w14:textId="77777777">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F38E4A-A658-42A5-9EC2-007C5D18CE72}"/>
    <w:embedBold r:id="rId2" w:fontKey="{7FE8A7A1-52A6-4B34-AB92-07A12D86EB14}"/>
    <w:embedItalic r:id="rId3" w:fontKey="{5E03528C-703D-4CF8-BF74-B9DAF623763A}"/>
  </w:font>
  <w:font w:name="Arial Narrow">
    <w:panose1 w:val="020B0606020202030204"/>
    <w:charset w:val="00"/>
    <w:family w:val="swiss"/>
    <w:pitch w:val="variable"/>
    <w:sig w:usb0="00000287" w:usb1="00000800" w:usb2="00000000" w:usb3="00000000" w:csb0="0000009F" w:csb1="00000000"/>
    <w:embedRegular r:id="rId4" w:fontKey="{5AE7A332-405D-4023-8F15-E235B4B43994}"/>
    <w:embedBold r:id="rId5" w:fontKey="{32EA2622-5207-4717-BE25-33EBAA8A9837}"/>
    <w:embedItalic r:id="rId6" w:fontKey="{01713DB1-C9DD-4629-A563-C1ED2D8B3614}"/>
    <w:embedBoldItalic r:id="rId7" w:fontKey="{06DA0791-ADA6-4822-A95F-FA43EC29D030}"/>
  </w:font>
  <w:font w:name="Tahoma">
    <w:panose1 w:val="020B0604030504040204"/>
    <w:charset w:val="00"/>
    <w:family w:val="swiss"/>
    <w:pitch w:val="variable"/>
    <w:sig w:usb0="E1002EFF" w:usb1="C000605B" w:usb2="00000029" w:usb3="00000000" w:csb0="000101FF" w:csb1="00000000"/>
    <w:embedRegular r:id="rId8" w:fontKey="{F20E8D0A-F351-418E-AD5C-CF12519C528B}"/>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1B4DD33-E2D1-43B7-A641-DFC19CCA99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33B2799C">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6928F2">
      <w:rPr>
        <w:rStyle w:val="PageNumber"/>
        <w:noProof/>
      </w:rPr>
      <w:t>1</w:t>
    </w:r>
    <w:r>
      <w:rPr>
        <w:rStyle w:val="PageNumber"/>
      </w:rPr>
      <w:fldChar w:fldCharType="end"/>
    </w:r>
  </w:p>
  <w:bookmarkStart w:id="3" w:name="OLE_LINK1"/>
  <w:p w:rsidR="00B62597" w:rsidRPr="00F15DE2" w14:paraId="2C8EB7F4" w14:textId="5C499BB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370D2B">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4111F701">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282">
      <w:rPr>
        <w:noProof/>
        <w:color w:val="002060"/>
      </w:rPr>
      <w:t>November 8,</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1F3C919E"/>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6B057D8F"/>
    <w:multiLevelType w:val="hybridMultilevel"/>
    <w:tmpl w:val="42A4EA2C"/>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6EEC23A3"/>
    <w:multiLevelType w:val="hybridMultilevel"/>
    <w:tmpl w:val="088424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 w:numId="8">
    <w:abstractNumId w:val="4"/>
  </w:num>
  <w:num w:numId="9">
    <w:abstractNumId w:val="4"/>
  </w:num>
  <w:num w:numId="10">
    <w:abstractNumId w:val="4"/>
  </w:num>
  <w:num w:numId="11">
    <w:abstractNumId w:val="4"/>
  </w:num>
  <w:num w:numId="12">
    <w:abstractNumId w:val="4"/>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67E9F"/>
    <w:rsid w:val="000703D0"/>
    <w:rsid w:val="00071484"/>
    <w:rsid w:val="00071BCF"/>
    <w:rsid w:val="00073B47"/>
    <w:rsid w:val="00080A80"/>
    <w:rsid w:val="00090185"/>
    <w:rsid w:val="0009069C"/>
    <w:rsid w:val="00095B79"/>
    <w:rsid w:val="000A1B00"/>
    <w:rsid w:val="000A2D8A"/>
    <w:rsid w:val="000A709B"/>
    <w:rsid w:val="000A7C4E"/>
    <w:rsid w:val="000B1424"/>
    <w:rsid w:val="000B20EB"/>
    <w:rsid w:val="000B2EF8"/>
    <w:rsid w:val="000B3528"/>
    <w:rsid w:val="000B61DB"/>
    <w:rsid w:val="000B679B"/>
    <w:rsid w:val="000C0F6C"/>
    <w:rsid w:val="000D20E3"/>
    <w:rsid w:val="000D4FD9"/>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1EFB"/>
    <w:rsid w:val="001420C5"/>
    <w:rsid w:val="00154692"/>
    <w:rsid w:val="0016446C"/>
    <w:rsid w:val="0017102F"/>
    <w:rsid w:val="00174DE9"/>
    <w:rsid w:val="00186C17"/>
    <w:rsid w:val="00186FD4"/>
    <w:rsid w:val="001A0A8E"/>
    <w:rsid w:val="001A0DED"/>
    <w:rsid w:val="001A6C8B"/>
    <w:rsid w:val="001B2242"/>
    <w:rsid w:val="001B29F0"/>
    <w:rsid w:val="001C185E"/>
    <w:rsid w:val="001C6209"/>
    <w:rsid w:val="001C6C09"/>
    <w:rsid w:val="001D3B68"/>
    <w:rsid w:val="001E474A"/>
    <w:rsid w:val="001F7D91"/>
    <w:rsid w:val="00203EB3"/>
    <w:rsid w:val="00207229"/>
    <w:rsid w:val="00232DD7"/>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454C1"/>
    <w:rsid w:val="00351124"/>
    <w:rsid w:val="00355BF2"/>
    <w:rsid w:val="003608C2"/>
    <w:rsid w:val="00370D2B"/>
    <w:rsid w:val="00370FAB"/>
    <w:rsid w:val="00375CCC"/>
    <w:rsid w:val="003A161F"/>
    <w:rsid w:val="003A1796"/>
    <w:rsid w:val="003B1248"/>
    <w:rsid w:val="003B3F3E"/>
    <w:rsid w:val="003B55E1"/>
    <w:rsid w:val="003C17E2"/>
    <w:rsid w:val="003C3320"/>
    <w:rsid w:val="003C7C56"/>
    <w:rsid w:val="003D1F2E"/>
    <w:rsid w:val="003D203A"/>
    <w:rsid w:val="003D5D3D"/>
    <w:rsid w:val="003D7E5C"/>
    <w:rsid w:val="003E30B4"/>
    <w:rsid w:val="003E692A"/>
    <w:rsid w:val="003E7A73"/>
    <w:rsid w:val="003F6339"/>
    <w:rsid w:val="003F79EE"/>
    <w:rsid w:val="004006B4"/>
    <w:rsid w:val="0040411C"/>
    <w:rsid w:val="00411B34"/>
    <w:rsid w:val="00417F17"/>
    <w:rsid w:val="004279F5"/>
    <w:rsid w:val="004304A3"/>
    <w:rsid w:val="004318CB"/>
    <w:rsid w:val="004332F0"/>
    <w:rsid w:val="00441E59"/>
    <w:rsid w:val="0044278F"/>
    <w:rsid w:val="00452618"/>
    <w:rsid w:val="00462967"/>
    <w:rsid w:val="00462A51"/>
    <w:rsid w:val="004665A5"/>
    <w:rsid w:val="004742B0"/>
    <w:rsid w:val="004820DE"/>
    <w:rsid w:val="00486A25"/>
    <w:rsid w:val="004909E8"/>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4F1303"/>
    <w:rsid w:val="004F5B2D"/>
    <w:rsid w:val="00500B53"/>
    <w:rsid w:val="0050179B"/>
    <w:rsid w:val="0052458F"/>
    <w:rsid w:val="00524E4D"/>
    <w:rsid w:val="00536D5B"/>
    <w:rsid w:val="005521FC"/>
    <w:rsid w:val="00560769"/>
    <w:rsid w:val="005628D0"/>
    <w:rsid w:val="005630F6"/>
    <w:rsid w:val="005635DC"/>
    <w:rsid w:val="00564DEE"/>
    <w:rsid w:val="00573361"/>
    <w:rsid w:val="0057441E"/>
    <w:rsid w:val="00585CFC"/>
    <w:rsid w:val="00587898"/>
    <w:rsid w:val="00594C50"/>
    <w:rsid w:val="00596FB1"/>
    <w:rsid w:val="00597E54"/>
    <w:rsid w:val="005A1D21"/>
    <w:rsid w:val="005A462F"/>
    <w:rsid w:val="005A49AC"/>
    <w:rsid w:val="005A4F88"/>
    <w:rsid w:val="005B050E"/>
    <w:rsid w:val="005B2173"/>
    <w:rsid w:val="005B7B3F"/>
    <w:rsid w:val="005C0C12"/>
    <w:rsid w:val="005C7F6D"/>
    <w:rsid w:val="005D04A9"/>
    <w:rsid w:val="005D35C5"/>
    <w:rsid w:val="005D6D05"/>
    <w:rsid w:val="005D76C5"/>
    <w:rsid w:val="005E7334"/>
    <w:rsid w:val="005F49DD"/>
    <w:rsid w:val="005F4E2D"/>
    <w:rsid w:val="005F5AEA"/>
    <w:rsid w:val="0060169C"/>
    <w:rsid w:val="00602967"/>
    <w:rsid w:val="00606C3C"/>
    <w:rsid w:val="00615442"/>
    <w:rsid w:val="00617659"/>
    <w:rsid w:val="00622A9A"/>
    <w:rsid w:val="00632525"/>
    <w:rsid w:val="006414CE"/>
    <w:rsid w:val="006450B8"/>
    <w:rsid w:val="006463C0"/>
    <w:rsid w:val="00656ED8"/>
    <w:rsid w:val="0066195D"/>
    <w:rsid w:val="006757F4"/>
    <w:rsid w:val="00676C8B"/>
    <w:rsid w:val="00677795"/>
    <w:rsid w:val="0068378E"/>
    <w:rsid w:val="006928F2"/>
    <w:rsid w:val="006A1878"/>
    <w:rsid w:val="006A3612"/>
    <w:rsid w:val="006A4170"/>
    <w:rsid w:val="006A49D2"/>
    <w:rsid w:val="006C1F4A"/>
    <w:rsid w:val="006C472C"/>
    <w:rsid w:val="006C71E0"/>
    <w:rsid w:val="006C72D6"/>
    <w:rsid w:val="006C7386"/>
    <w:rsid w:val="006D17C9"/>
    <w:rsid w:val="006D2763"/>
    <w:rsid w:val="006D5CD6"/>
    <w:rsid w:val="006D6464"/>
    <w:rsid w:val="006E51B4"/>
    <w:rsid w:val="006F0FA5"/>
    <w:rsid w:val="006F620B"/>
    <w:rsid w:val="00712CAA"/>
    <w:rsid w:val="00716A8B"/>
    <w:rsid w:val="00727DF9"/>
    <w:rsid w:val="00730949"/>
    <w:rsid w:val="007400A3"/>
    <w:rsid w:val="007436B1"/>
    <w:rsid w:val="00745373"/>
    <w:rsid w:val="00747862"/>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5816"/>
    <w:rsid w:val="007F6BD7"/>
    <w:rsid w:val="00800D15"/>
    <w:rsid w:val="00803225"/>
    <w:rsid w:val="00803B75"/>
    <w:rsid w:val="00820DD9"/>
    <w:rsid w:val="00837B12"/>
    <w:rsid w:val="00844F98"/>
    <w:rsid w:val="00846C80"/>
    <w:rsid w:val="00851D78"/>
    <w:rsid w:val="00854E06"/>
    <w:rsid w:val="0085650B"/>
    <w:rsid w:val="00856DF8"/>
    <w:rsid w:val="008610AC"/>
    <w:rsid w:val="008723DE"/>
    <w:rsid w:val="0087575F"/>
    <w:rsid w:val="00882652"/>
    <w:rsid w:val="0088346A"/>
    <w:rsid w:val="0088561C"/>
    <w:rsid w:val="008867DE"/>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336C"/>
    <w:rsid w:val="00913AEF"/>
    <w:rsid w:val="00917386"/>
    <w:rsid w:val="00924F66"/>
    <w:rsid w:val="00925170"/>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6BB3"/>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6CFA"/>
    <w:rsid w:val="00AB10AC"/>
    <w:rsid w:val="00AB4DCD"/>
    <w:rsid w:val="00AD59C9"/>
    <w:rsid w:val="00AE0A38"/>
    <w:rsid w:val="00AE2848"/>
    <w:rsid w:val="00AF3320"/>
    <w:rsid w:val="00B00048"/>
    <w:rsid w:val="00B05D27"/>
    <w:rsid w:val="00B16D95"/>
    <w:rsid w:val="00B20316"/>
    <w:rsid w:val="00B32109"/>
    <w:rsid w:val="00B33F34"/>
    <w:rsid w:val="00B34E3C"/>
    <w:rsid w:val="00B44DBD"/>
    <w:rsid w:val="00B603A9"/>
    <w:rsid w:val="00B62597"/>
    <w:rsid w:val="00B76302"/>
    <w:rsid w:val="00B85415"/>
    <w:rsid w:val="00B90D13"/>
    <w:rsid w:val="00B92FAF"/>
    <w:rsid w:val="00B93676"/>
    <w:rsid w:val="00B95FCC"/>
    <w:rsid w:val="00B96E0F"/>
    <w:rsid w:val="00BA23DE"/>
    <w:rsid w:val="00BA6146"/>
    <w:rsid w:val="00BA6C6B"/>
    <w:rsid w:val="00BB050C"/>
    <w:rsid w:val="00BB4F33"/>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16AA"/>
    <w:rsid w:val="00C348BA"/>
    <w:rsid w:val="00C41991"/>
    <w:rsid w:val="00C41F93"/>
    <w:rsid w:val="00C43718"/>
    <w:rsid w:val="00C439EC"/>
    <w:rsid w:val="00C44872"/>
    <w:rsid w:val="00C46E3B"/>
    <w:rsid w:val="00C65EB2"/>
    <w:rsid w:val="00C71B86"/>
    <w:rsid w:val="00C72168"/>
    <w:rsid w:val="00C74C29"/>
    <w:rsid w:val="00C93596"/>
    <w:rsid w:val="00C94979"/>
    <w:rsid w:val="00CA49B9"/>
    <w:rsid w:val="00CB12A5"/>
    <w:rsid w:val="00CB2B1D"/>
    <w:rsid w:val="00CB2EAC"/>
    <w:rsid w:val="00CB3708"/>
    <w:rsid w:val="00CC082A"/>
    <w:rsid w:val="00CC1B47"/>
    <w:rsid w:val="00CC35F8"/>
    <w:rsid w:val="00CC5B97"/>
    <w:rsid w:val="00CD227C"/>
    <w:rsid w:val="00CD3220"/>
    <w:rsid w:val="00CE2DCC"/>
    <w:rsid w:val="00CE5310"/>
    <w:rsid w:val="00CE72F7"/>
    <w:rsid w:val="00D00282"/>
    <w:rsid w:val="00D01FDF"/>
    <w:rsid w:val="00D12440"/>
    <w:rsid w:val="00D12691"/>
    <w:rsid w:val="00D12969"/>
    <w:rsid w:val="00D136EA"/>
    <w:rsid w:val="00D251ED"/>
    <w:rsid w:val="00D32FFF"/>
    <w:rsid w:val="00D439B4"/>
    <w:rsid w:val="00D44C69"/>
    <w:rsid w:val="00D46516"/>
    <w:rsid w:val="00D50BBF"/>
    <w:rsid w:val="00D61CF5"/>
    <w:rsid w:val="00D6691E"/>
    <w:rsid w:val="00D71807"/>
    <w:rsid w:val="00D7265A"/>
    <w:rsid w:val="00D84F1C"/>
    <w:rsid w:val="00D9010F"/>
    <w:rsid w:val="00D918E5"/>
    <w:rsid w:val="00D95949"/>
    <w:rsid w:val="00DA06C2"/>
    <w:rsid w:val="00DA23DE"/>
    <w:rsid w:val="00DA3ACE"/>
    <w:rsid w:val="00DA6B72"/>
    <w:rsid w:val="00DA7F47"/>
    <w:rsid w:val="00DB289E"/>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C46"/>
    <w:rsid w:val="00E22C55"/>
    <w:rsid w:val="00E25E21"/>
    <w:rsid w:val="00E26594"/>
    <w:rsid w:val="00E27E30"/>
    <w:rsid w:val="00E34CA2"/>
    <w:rsid w:val="00E45812"/>
    <w:rsid w:val="00E55EE5"/>
    <w:rsid w:val="00E56196"/>
    <w:rsid w:val="00E56C78"/>
    <w:rsid w:val="00E5778C"/>
    <w:rsid w:val="00E579F6"/>
    <w:rsid w:val="00E60305"/>
    <w:rsid w:val="00E96A79"/>
    <w:rsid w:val="00E96E8D"/>
    <w:rsid w:val="00EA1DBD"/>
    <w:rsid w:val="00EA31F7"/>
    <w:rsid w:val="00EB3D22"/>
    <w:rsid w:val="00EB5FFE"/>
    <w:rsid w:val="00EB68B0"/>
    <w:rsid w:val="00EB7A28"/>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8121C"/>
    <w:rsid w:val="00F90902"/>
    <w:rsid w:val="00FA5955"/>
    <w:rsid w:val="00FA7B23"/>
    <w:rsid w:val="00FB49F1"/>
    <w:rsid w:val="00FC2B9A"/>
    <w:rsid w:val="00FC2CA5"/>
    <w:rsid w:val="00FC3A5C"/>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4"/>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 w:type="paragraph" w:customStyle="1" w:styleId="xmsonormal">
    <w:name w:val="x_msonormal"/>
    <w:basedOn w:val="Normal"/>
    <w:rsid w:val="0085650B"/>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hyperlink" Target="https://www.pjm.com/about-pjm/who-we-are/code-of-conduct" TargetMode="Externa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292E9-E9D3-4EB6-8C9B-EBF14704C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